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C14" w:rsidRPr="00DC792A" w:rsidRDefault="004A7C14">
      <w:pPr>
        <w:pStyle w:val="ConsPlusNormal"/>
        <w:jc w:val="right"/>
        <w:outlineLvl w:val="0"/>
        <w:rPr>
          <w:rFonts w:ascii="Times New Roman" w:hAnsi="Times New Roman" w:cs="Times New Roman"/>
          <w:sz w:val="24"/>
          <w:szCs w:val="24"/>
        </w:rPr>
      </w:pPr>
      <w:bookmarkStart w:id="0" w:name="_GoBack"/>
      <w:r w:rsidRPr="00DC792A">
        <w:rPr>
          <w:rFonts w:ascii="Times New Roman" w:hAnsi="Times New Roman" w:cs="Times New Roman"/>
          <w:sz w:val="24"/>
          <w:szCs w:val="24"/>
        </w:rPr>
        <w:t>Приложение N 1</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к приказу Министерства труда</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и социальной защиты</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Российской Федерации</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от 7 октября 2013 г. N 530н</w:t>
      </w: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Title"/>
        <w:jc w:val="center"/>
        <w:rPr>
          <w:rFonts w:ascii="Times New Roman" w:hAnsi="Times New Roman" w:cs="Times New Roman"/>
          <w:sz w:val="24"/>
          <w:szCs w:val="24"/>
        </w:rPr>
      </w:pPr>
      <w:bookmarkStart w:id="1" w:name="P49"/>
      <w:bookmarkEnd w:id="1"/>
      <w:r w:rsidRPr="00DC792A">
        <w:rPr>
          <w:rFonts w:ascii="Times New Roman" w:hAnsi="Times New Roman" w:cs="Times New Roman"/>
          <w:sz w:val="24"/>
          <w:szCs w:val="24"/>
        </w:rPr>
        <w:t>ТРЕБОВАНИЯ</w:t>
      </w:r>
    </w:p>
    <w:p w:rsidR="004A7C14" w:rsidRPr="00DC792A" w:rsidRDefault="004A7C14">
      <w:pPr>
        <w:pStyle w:val="ConsPlusTitle"/>
        <w:jc w:val="center"/>
        <w:rPr>
          <w:rFonts w:ascii="Times New Roman" w:hAnsi="Times New Roman" w:cs="Times New Roman"/>
          <w:sz w:val="24"/>
          <w:szCs w:val="24"/>
        </w:rPr>
      </w:pPr>
      <w:r w:rsidRPr="00DC792A">
        <w:rPr>
          <w:rFonts w:ascii="Times New Roman" w:hAnsi="Times New Roman" w:cs="Times New Roman"/>
          <w:sz w:val="24"/>
          <w:szCs w:val="24"/>
        </w:rPr>
        <w:t>К РАЗМЕЩЕНИЮ И НАПОЛНЕНИЮ ПОДРАЗДЕЛОВ, ПОСВЯЩЕННЫХ</w:t>
      </w:r>
    </w:p>
    <w:p w:rsidR="004A7C14" w:rsidRPr="00DC792A" w:rsidRDefault="004A7C14">
      <w:pPr>
        <w:pStyle w:val="ConsPlusTitle"/>
        <w:jc w:val="center"/>
        <w:rPr>
          <w:rFonts w:ascii="Times New Roman" w:hAnsi="Times New Roman" w:cs="Times New Roman"/>
          <w:sz w:val="24"/>
          <w:szCs w:val="24"/>
        </w:rPr>
      </w:pPr>
      <w:r w:rsidRPr="00DC792A">
        <w:rPr>
          <w:rFonts w:ascii="Times New Roman" w:hAnsi="Times New Roman" w:cs="Times New Roman"/>
          <w:sz w:val="24"/>
          <w:szCs w:val="24"/>
        </w:rPr>
        <w:t>ВОПРОСАМ ПРОТИВОДЕЙСТВИЯ КОРРУПЦИИ, ОФИЦИАЛЬНЫХ САЙТОВ</w:t>
      </w:r>
    </w:p>
    <w:p w:rsidR="004A7C14" w:rsidRPr="00DC792A" w:rsidRDefault="004A7C14">
      <w:pPr>
        <w:pStyle w:val="ConsPlusTitle"/>
        <w:jc w:val="center"/>
        <w:rPr>
          <w:rFonts w:ascii="Times New Roman" w:hAnsi="Times New Roman" w:cs="Times New Roman"/>
          <w:sz w:val="24"/>
          <w:szCs w:val="24"/>
        </w:rPr>
      </w:pPr>
      <w:r w:rsidRPr="00DC792A">
        <w:rPr>
          <w:rFonts w:ascii="Times New Roman" w:hAnsi="Times New Roman" w:cs="Times New Roman"/>
          <w:sz w:val="24"/>
          <w:szCs w:val="24"/>
        </w:rPr>
        <w:t>ФЕДЕРАЛЬНЫХ ГОСУДАРСТВЕННЫХ ОРГАНОВ, ЦЕНТРАЛЬНОГО БАНКА</w:t>
      </w:r>
    </w:p>
    <w:p w:rsidR="004A7C14" w:rsidRPr="00DC792A" w:rsidRDefault="004A7C14">
      <w:pPr>
        <w:pStyle w:val="ConsPlusTitle"/>
        <w:jc w:val="center"/>
        <w:rPr>
          <w:rFonts w:ascii="Times New Roman" w:hAnsi="Times New Roman" w:cs="Times New Roman"/>
          <w:sz w:val="24"/>
          <w:szCs w:val="24"/>
        </w:rPr>
      </w:pPr>
      <w:r w:rsidRPr="00DC792A">
        <w:rPr>
          <w:rFonts w:ascii="Times New Roman" w:hAnsi="Times New Roman" w:cs="Times New Roman"/>
          <w:sz w:val="24"/>
          <w:szCs w:val="24"/>
        </w:rPr>
        <w:t>РОССИЙСКОЙ ФЕДЕРАЦИИ, ПЕНСИОННОГО ФОНДА РОССИЙСКОЙ</w:t>
      </w:r>
    </w:p>
    <w:p w:rsidR="004A7C14" w:rsidRPr="00DC792A" w:rsidRDefault="004A7C14">
      <w:pPr>
        <w:pStyle w:val="ConsPlusTitle"/>
        <w:jc w:val="center"/>
        <w:rPr>
          <w:rFonts w:ascii="Times New Roman" w:hAnsi="Times New Roman" w:cs="Times New Roman"/>
          <w:sz w:val="24"/>
          <w:szCs w:val="24"/>
        </w:rPr>
      </w:pPr>
      <w:r w:rsidRPr="00DC792A">
        <w:rPr>
          <w:rFonts w:ascii="Times New Roman" w:hAnsi="Times New Roman" w:cs="Times New Roman"/>
          <w:sz w:val="24"/>
          <w:szCs w:val="24"/>
        </w:rPr>
        <w:t>ФЕДЕРАЦИИ, ФОНДА СОЦИАЛЬНОГО СТРАХОВАНИЯ РОССИЙСКОЙ</w:t>
      </w:r>
    </w:p>
    <w:p w:rsidR="004A7C14" w:rsidRPr="00DC792A" w:rsidRDefault="004A7C14">
      <w:pPr>
        <w:pStyle w:val="ConsPlusTitle"/>
        <w:jc w:val="center"/>
        <w:rPr>
          <w:rFonts w:ascii="Times New Roman" w:hAnsi="Times New Roman" w:cs="Times New Roman"/>
          <w:sz w:val="24"/>
          <w:szCs w:val="24"/>
        </w:rPr>
      </w:pPr>
      <w:r w:rsidRPr="00DC792A">
        <w:rPr>
          <w:rFonts w:ascii="Times New Roman" w:hAnsi="Times New Roman" w:cs="Times New Roman"/>
          <w:sz w:val="24"/>
          <w:szCs w:val="24"/>
        </w:rPr>
        <w:t>ФЕДЕРАЦИИ, ФЕДЕРАЛЬНОГО ФОНДА ОБЯЗАТЕЛЬНОГО МЕДИЦИНСКОГО</w:t>
      </w:r>
    </w:p>
    <w:p w:rsidR="004A7C14" w:rsidRPr="00DC792A" w:rsidRDefault="004A7C14">
      <w:pPr>
        <w:pStyle w:val="ConsPlusTitle"/>
        <w:jc w:val="center"/>
        <w:rPr>
          <w:rFonts w:ascii="Times New Roman" w:hAnsi="Times New Roman" w:cs="Times New Roman"/>
          <w:sz w:val="24"/>
          <w:szCs w:val="24"/>
        </w:rPr>
      </w:pPr>
      <w:r w:rsidRPr="00DC792A">
        <w:rPr>
          <w:rFonts w:ascii="Times New Roman" w:hAnsi="Times New Roman" w:cs="Times New Roman"/>
          <w:sz w:val="24"/>
          <w:szCs w:val="24"/>
        </w:rPr>
        <w:t>СТРАХОВАНИЯ, ГОСУДАРСТВЕННЫХ КОРПОРАЦИЙ (КОМПАНИЙ), ИНЫХ</w:t>
      </w:r>
    </w:p>
    <w:p w:rsidR="004A7C14" w:rsidRPr="00DC792A" w:rsidRDefault="004A7C14">
      <w:pPr>
        <w:pStyle w:val="ConsPlusTitle"/>
        <w:jc w:val="center"/>
        <w:rPr>
          <w:rFonts w:ascii="Times New Roman" w:hAnsi="Times New Roman" w:cs="Times New Roman"/>
          <w:sz w:val="24"/>
          <w:szCs w:val="24"/>
        </w:rPr>
      </w:pPr>
      <w:r w:rsidRPr="00DC792A">
        <w:rPr>
          <w:rFonts w:ascii="Times New Roman" w:hAnsi="Times New Roman" w:cs="Times New Roman"/>
          <w:sz w:val="24"/>
          <w:szCs w:val="24"/>
        </w:rPr>
        <w:t>ОРГАНИЗАЦИЙ, СОЗДАННЫХ НА ОСНОВАНИИ ФЕДЕРАЛЬНЫХ ЗАКОНОВ</w:t>
      </w:r>
    </w:p>
    <w:p w:rsidR="004A7C14" w:rsidRPr="00DC792A" w:rsidRDefault="004A7C14">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792A" w:rsidRPr="00DC792A">
        <w:trPr>
          <w:jc w:val="center"/>
        </w:trPr>
        <w:tc>
          <w:tcPr>
            <w:tcW w:w="9294" w:type="dxa"/>
            <w:tcBorders>
              <w:top w:val="nil"/>
              <w:left w:val="single" w:sz="24" w:space="0" w:color="CED3F1"/>
              <w:bottom w:val="nil"/>
              <w:right w:val="single" w:sz="24" w:space="0" w:color="F4F3F8"/>
            </w:tcBorders>
            <w:shd w:val="clear" w:color="auto" w:fill="F4F3F8"/>
          </w:tcPr>
          <w:p w:rsidR="004A7C14" w:rsidRPr="00DC792A" w:rsidRDefault="002C1E70">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 xml:space="preserve"> </w:t>
            </w:r>
            <w:r w:rsidR="004A7C14" w:rsidRPr="00DC792A">
              <w:rPr>
                <w:rFonts w:ascii="Times New Roman" w:hAnsi="Times New Roman" w:cs="Times New Roman"/>
                <w:sz w:val="24"/>
                <w:szCs w:val="24"/>
              </w:rPr>
              <w:t>(в ред. Приказа Минтруда России от 26.07.2018 N 490н)</w:t>
            </w:r>
          </w:p>
        </w:tc>
      </w:tr>
    </w:tbl>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Title"/>
        <w:jc w:val="center"/>
        <w:outlineLvl w:val="1"/>
        <w:rPr>
          <w:rFonts w:ascii="Times New Roman" w:hAnsi="Times New Roman" w:cs="Times New Roman"/>
          <w:sz w:val="24"/>
          <w:szCs w:val="24"/>
        </w:rPr>
      </w:pPr>
      <w:r w:rsidRPr="00DC792A">
        <w:rPr>
          <w:rFonts w:ascii="Times New Roman" w:hAnsi="Times New Roman" w:cs="Times New Roman"/>
          <w:sz w:val="24"/>
          <w:szCs w:val="24"/>
        </w:rPr>
        <w:t>I. Общие положения</w:t>
      </w: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Normal"/>
        <w:ind w:firstLine="540"/>
        <w:jc w:val="both"/>
        <w:rPr>
          <w:rFonts w:ascii="Times New Roman" w:hAnsi="Times New Roman" w:cs="Times New Roman"/>
          <w:sz w:val="24"/>
          <w:szCs w:val="24"/>
        </w:rPr>
      </w:pPr>
      <w:r w:rsidRPr="00DC792A">
        <w:rPr>
          <w:rFonts w:ascii="Times New Roman" w:hAnsi="Times New Roman" w:cs="Times New Roman"/>
          <w:sz w:val="24"/>
          <w:szCs w:val="24"/>
        </w:rP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4A7C14" w:rsidRPr="00DC792A" w:rsidRDefault="004A7C14">
      <w:pPr>
        <w:pStyle w:val="ConsPlusNormal"/>
        <w:spacing w:before="220"/>
        <w:ind w:firstLine="540"/>
        <w:jc w:val="both"/>
        <w:rPr>
          <w:rFonts w:ascii="Times New Roman" w:hAnsi="Times New Roman" w:cs="Times New Roman"/>
          <w:sz w:val="24"/>
          <w:szCs w:val="24"/>
        </w:rPr>
      </w:pPr>
      <w:bookmarkStart w:id="2" w:name="P64"/>
      <w:bookmarkEnd w:id="2"/>
      <w:r w:rsidRPr="00DC792A">
        <w:rPr>
          <w:rFonts w:ascii="Times New Roman" w:hAnsi="Times New Roman" w:cs="Times New Roman"/>
          <w:sz w:val="24"/>
          <w:szCs w:val="24"/>
        </w:rP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3. При наполнении подразделов, посвященных вопросам противодействия коррупции, сайтов информация, отнесенная к государственной тайне или являющаяся конфиденциальной, не размещается.</w:t>
      </w: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Title"/>
        <w:jc w:val="center"/>
        <w:outlineLvl w:val="1"/>
        <w:rPr>
          <w:rFonts w:ascii="Times New Roman" w:hAnsi="Times New Roman" w:cs="Times New Roman"/>
          <w:sz w:val="24"/>
          <w:szCs w:val="24"/>
        </w:rPr>
      </w:pPr>
      <w:r w:rsidRPr="00DC792A">
        <w:rPr>
          <w:rFonts w:ascii="Times New Roman" w:hAnsi="Times New Roman" w:cs="Times New Roman"/>
          <w:sz w:val="24"/>
          <w:szCs w:val="24"/>
        </w:rPr>
        <w:t>II. Размещение подразделов, посвященных вопросам</w:t>
      </w:r>
    </w:p>
    <w:p w:rsidR="004A7C14" w:rsidRPr="00DC792A" w:rsidRDefault="004A7C14">
      <w:pPr>
        <w:pStyle w:val="ConsPlusTitle"/>
        <w:jc w:val="center"/>
        <w:rPr>
          <w:rFonts w:ascii="Times New Roman" w:hAnsi="Times New Roman" w:cs="Times New Roman"/>
          <w:sz w:val="24"/>
          <w:szCs w:val="24"/>
        </w:rPr>
      </w:pPr>
      <w:r w:rsidRPr="00DC792A">
        <w:rPr>
          <w:rFonts w:ascii="Times New Roman" w:hAnsi="Times New Roman" w:cs="Times New Roman"/>
          <w:sz w:val="24"/>
          <w:szCs w:val="24"/>
        </w:rPr>
        <w:t>противодействия коррупции</w:t>
      </w: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Normal"/>
        <w:ind w:firstLine="540"/>
        <w:jc w:val="both"/>
        <w:rPr>
          <w:rFonts w:ascii="Times New Roman" w:hAnsi="Times New Roman" w:cs="Times New Roman"/>
          <w:sz w:val="24"/>
          <w:szCs w:val="24"/>
        </w:rPr>
      </w:pPr>
      <w:r w:rsidRPr="00DC792A">
        <w:rPr>
          <w:rFonts w:ascii="Times New Roman" w:hAnsi="Times New Roman" w:cs="Times New Roman"/>
          <w:sz w:val="24"/>
          <w:szCs w:val="24"/>
        </w:rP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(п. 4 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 xml:space="preserve">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w:t>
      </w:r>
      <w:r w:rsidRPr="00DC792A">
        <w:rPr>
          <w:rFonts w:ascii="Times New Roman" w:hAnsi="Times New Roman" w:cs="Times New Roman"/>
          <w:sz w:val="24"/>
          <w:szCs w:val="24"/>
        </w:rPr>
        <w:lastRenderedPageBreak/>
        <w:t>на мобильной версии сайта.</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(п. 5 в ред. Приказа Минтруда России от 26.07.2018 N 490н)</w:t>
      </w: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Title"/>
        <w:jc w:val="center"/>
        <w:outlineLvl w:val="1"/>
        <w:rPr>
          <w:rFonts w:ascii="Times New Roman" w:hAnsi="Times New Roman" w:cs="Times New Roman"/>
          <w:sz w:val="24"/>
          <w:szCs w:val="24"/>
        </w:rPr>
      </w:pPr>
      <w:r w:rsidRPr="00DC792A">
        <w:rPr>
          <w:rFonts w:ascii="Times New Roman" w:hAnsi="Times New Roman" w:cs="Times New Roman"/>
          <w:sz w:val="24"/>
          <w:szCs w:val="24"/>
        </w:rPr>
        <w:t>III. Требования к наполнению подразделов, посвященных</w:t>
      </w:r>
    </w:p>
    <w:p w:rsidR="004A7C14" w:rsidRPr="00DC792A" w:rsidRDefault="004A7C14">
      <w:pPr>
        <w:pStyle w:val="ConsPlusTitle"/>
        <w:jc w:val="center"/>
        <w:rPr>
          <w:rFonts w:ascii="Times New Roman" w:hAnsi="Times New Roman" w:cs="Times New Roman"/>
          <w:sz w:val="24"/>
          <w:szCs w:val="24"/>
        </w:rPr>
      </w:pPr>
      <w:r w:rsidRPr="00DC792A">
        <w:rPr>
          <w:rFonts w:ascii="Times New Roman" w:hAnsi="Times New Roman" w:cs="Times New Roman"/>
          <w:sz w:val="24"/>
          <w:szCs w:val="24"/>
        </w:rPr>
        <w:t>вопросам противодействия коррупции</w:t>
      </w: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Normal"/>
        <w:ind w:firstLine="540"/>
        <w:jc w:val="both"/>
        <w:rPr>
          <w:rFonts w:ascii="Times New Roman" w:hAnsi="Times New Roman" w:cs="Times New Roman"/>
          <w:sz w:val="24"/>
          <w:szCs w:val="24"/>
        </w:rPr>
      </w:pPr>
      <w:r w:rsidRPr="00DC792A">
        <w:rPr>
          <w:rFonts w:ascii="Times New Roman" w:hAnsi="Times New Roman" w:cs="Times New Roman"/>
          <w:sz w:val="24"/>
          <w:szCs w:val="24"/>
        </w:rPr>
        <w:t>6. В разделе "Противодействие коррупции" сайтов содержатся последовательные ссылки на следующие подразделы:</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"Нормативные правовые и иные акты в сфере противодействия коррупции";</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"Антикоррупционная экспертиза";</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"Методические материалы";</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"Формы документов, связанных с противодействием коррупции, для заполнения";</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"Сведения о доходах, расходах, об имуществе и обязательствах имущественного характера";</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"Комиссия по соблюдению требований к служебному поведению и урегулированию конфликта интересов (аттестационная комиссия) &lt;1&gt;";</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&lt;1&gt; В соответствии с пунктом 2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пункте 16 Положения, утвержденного данным Указом, рассматриваются в федеральных государственных органах, названных в разделе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б) в отношении лиц, замещающих должности федеральной государственной службы иных видов, - соответствующими аттестационными комиссиями.</w:t>
      </w: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Normal"/>
        <w:ind w:firstLine="540"/>
        <w:jc w:val="both"/>
        <w:rPr>
          <w:rFonts w:ascii="Times New Roman" w:hAnsi="Times New Roman" w:cs="Times New Roman"/>
          <w:sz w:val="24"/>
          <w:szCs w:val="24"/>
        </w:rPr>
      </w:pPr>
      <w:r w:rsidRPr="00DC792A">
        <w:rPr>
          <w:rFonts w:ascii="Times New Roman" w:hAnsi="Times New Roman" w:cs="Times New Roman"/>
          <w:sz w:val="24"/>
          <w:szCs w:val="24"/>
        </w:rPr>
        <w:t>"Обратная связь для сообщений о фактах коррупции".</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 xml:space="preserve">8. Подраздел "Нормативные правовые и иные акты в сфере противодействия </w:t>
      </w:r>
      <w:r w:rsidRPr="00DC792A">
        <w:rPr>
          <w:rFonts w:ascii="Times New Roman" w:hAnsi="Times New Roman" w:cs="Times New Roman"/>
          <w:sz w:val="24"/>
          <w:szCs w:val="24"/>
        </w:rPr>
        <w:lastRenderedPageBreak/>
        <w:t>коррупции" содержит:</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4A7C14" w:rsidRPr="00DC792A" w:rsidRDefault="004A7C14">
      <w:pPr>
        <w:pStyle w:val="ConsPlusNormal"/>
        <w:spacing w:before="220"/>
        <w:ind w:firstLine="540"/>
        <w:jc w:val="both"/>
        <w:rPr>
          <w:rFonts w:ascii="Times New Roman" w:hAnsi="Times New Roman" w:cs="Times New Roman"/>
          <w:sz w:val="24"/>
          <w:szCs w:val="24"/>
        </w:rPr>
      </w:pPr>
      <w:bookmarkStart w:id="3" w:name="P96"/>
      <w:bookmarkEnd w:id="3"/>
      <w:r w:rsidRPr="00DC792A">
        <w:rPr>
          <w:rFonts w:ascii="Times New Roman" w:hAnsi="Times New Roman" w:cs="Times New Roman"/>
          <w:sz w:val="24"/>
          <w:szCs w:val="24"/>
        </w:rP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план по противодействию коррупции;</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4A7C14" w:rsidRPr="00DC792A" w:rsidRDefault="004A7C14">
      <w:pPr>
        <w:pStyle w:val="ConsPlusNormal"/>
        <w:ind w:firstLine="540"/>
        <w:jc w:val="both"/>
        <w:rPr>
          <w:rFonts w:ascii="Times New Roman" w:hAnsi="Times New Roman" w:cs="Times New Roman"/>
          <w:sz w:val="24"/>
          <w:szCs w:val="24"/>
        </w:rPr>
      </w:pPr>
    </w:p>
    <w:p w:rsidR="004A7C14" w:rsidRPr="00DC792A" w:rsidRDefault="004A7C14">
      <w:pPr>
        <w:pStyle w:val="ConsPlusNormal"/>
        <w:ind w:firstLine="540"/>
        <w:jc w:val="both"/>
        <w:rPr>
          <w:rFonts w:ascii="Times New Roman" w:hAnsi="Times New Roman" w:cs="Times New Roman"/>
          <w:sz w:val="24"/>
          <w:szCs w:val="24"/>
        </w:rPr>
      </w:pPr>
      <w:r w:rsidRPr="00DC792A">
        <w:rPr>
          <w:rFonts w:ascii="Times New Roman" w:hAnsi="Times New Roman" w:cs="Times New Roman"/>
          <w:sz w:val="24"/>
          <w:szCs w:val="24"/>
        </w:rP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порядок представления сведений о доходах, расходах, об имуществе и обязательствах имущественного характера;</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положение о подразделении по профилактике коррупционных или иных правонарушений;</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 xml:space="preserve">порядок сообщения о получении лицами, замещающими государственные </w:t>
      </w:r>
      <w:r w:rsidRPr="00DC792A">
        <w:rPr>
          <w:rFonts w:ascii="Times New Roman" w:hAnsi="Times New Roman" w:cs="Times New Roman"/>
          <w:sz w:val="24"/>
          <w:szCs w:val="24"/>
        </w:rPr>
        <w:lastRenderedPageBreak/>
        <w:t>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кодекс этики и служебного поведения служащих (работников);</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w:t>
      </w:r>
      <w:proofErr w:type="spellStart"/>
      <w:r w:rsidRPr="00DC792A">
        <w:rPr>
          <w:rFonts w:ascii="Times New Roman" w:hAnsi="Times New Roman" w:cs="Times New Roman"/>
          <w:sz w:val="24"/>
          <w:szCs w:val="24"/>
        </w:rPr>
        <w:t>пп</w:t>
      </w:r>
      <w:proofErr w:type="spellEnd"/>
      <w:r w:rsidRPr="00DC792A">
        <w:rPr>
          <w:rFonts w:ascii="Times New Roman" w:hAnsi="Times New Roman" w:cs="Times New Roman"/>
          <w:sz w:val="24"/>
          <w:szCs w:val="24"/>
        </w:rPr>
        <w:t>. "б" 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9. Нормативные правовые и иные акты в сфере противодействия коррупции (далее - нормативные и иные акты), указанные в подпункте "б" пункта 8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Нормативные и иные акты должны размещаться в действующей редакции.</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 xml:space="preserve">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w:t>
      </w:r>
      <w:r w:rsidRPr="00DC792A">
        <w:rPr>
          <w:rFonts w:ascii="Times New Roman" w:hAnsi="Times New Roman" w:cs="Times New Roman"/>
          <w:sz w:val="24"/>
          <w:szCs w:val="24"/>
        </w:rPr>
        <w:lastRenderedPageBreak/>
        <w:t>Российской Федерации" (https://gossluzhba.gov.ru/anticorruption).</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законодательства о противодействии коррупции:</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а) обращение гражданина, юридического лица по фактам коррупционных правонарушений;</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(статья 12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w:t>
      </w:r>
      <w:proofErr w:type="spellStart"/>
      <w:r w:rsidRPr="00DC792A">
        <w:rPr>
          <w:rFonts w:ascii="Times New Roman" w:hAnsi="Times New Roman" w:cs="Times New Roman"/>
          <w:sz w:val="24"/>
          <w:szCs w:val="24"/>
        </w:rPr>
        <w:t>пп</w:t>
      </w:r>
      <w:proofErr w:type="spellEnd"/>
      <w:r w:rsidRPr="00DC792A">
        <w:rPr>
          <w:rFonts w:ascii="Times New Roman" w:hAnsi="Times New Roman" w:cs="Times New Roman"/>
          <w:sz w:val="24"/>
          <w:szCs w:val="24"/>
        </w:rPr>
        <w:t>. "б" 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в) уведомление представителя нанимателя (работодателя) о намерении выполнять иную оплачиваемую работу;</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ж) справка о доходах, расходах, об имуществе и обязательствах имущественного характера;</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w:t>
      </w:r>
      <w:proofErr w:type="spellStart"/>
      <w:r w:rsidRPr="00DC792A">
        <w:rPr>
          <w:rFonts w:ascii="Times New Roman" w:hAnsi="Times New Roman" w:cs="Times New Roman"/>
          <w:sz w:val="24"/>
          <w:szCs w:val="24"/>
        </w:rPr>
        <w:t>пп</w:t>
      </w:r>
      <w:proofErr w:type="spellEnd"/>
      <w:r w:rsidRPr="00DC792A">
        <w:rPr>
          <w:rFonts w:ascii="Times New Roman" w:hAnsi="Times New Roman" w:cs="Times New Roman"/>
          <w:sz w:val="24"/>
          <w:szCs w:val="24"/>
        </w:rPr>
        <w:t>. "ж" 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з) уведомление о получении подарка;</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lastRenderedPageBreak/>
        <w:t>(</w:t>
      </w:r>
      <w:proofErr w:type="spellStart"/>
      <w:r w:rsidRPr="00DC792A">
        <w:rPr>
          <w:rFonts w:ascii="Times New Roman" w:hAnsi="Times New Roman" w:cs="Times New Roman"/>
          <w:sz w:val="24"/>
          <w:szCs w:val="24"/>
        </w:rPr>
        <w:t>пп</w:t>
      </w:r>
      <w:proofErr w:type="spellEnd"/>
      <w:r w:rsidRPr="00DC792A">
        <w:rPr>
          <w:rFonts w:ascii="Times New Roman" w:hAnsi="Times New Roman" w:cs="Times New Roman"/>
          <w:sz w:val="24"/>
          <w:szCs w:val="24"/>
        </w:rPr>
        <w:t>. "з" 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и) заявление о выкупе подарка;</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w:t>
      </w:r>
      <w:proofErr w:type="spellStart"/>
      <w:r w:rsidRPr="00DC792A">
        <w:rPr>
          <w:rFonts w:ascii="Times New Roman" w:hAnsi="Times New Roman" w:cs="Times New Roman"/>
          <w:sz w:val="24"/>
          <w:szCs w:val="24"/>
        </w:rPr>
        <w:t>пп</w:t>
      </w:r>
      <w:proofErr w:type="spellEnd"/>
      <w:r w:rsidRPr="00DC792A">
        <w:rPr>
          <w:rFonts w:ascii="Times New Roman" w:hAnsi="Times New Roman" w:cs="Times New Roman"/>
          <w:sz w:val="24"/>
          <w:szCs w:val="24"/>
        </w:rPr>
        <w:t>. "и" 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к) иные формы документов, связанные с противодействием коррупции, для заполнения, размещение которых будет признано целесообразным;</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w:t>
      </w:r>
      <w:proofErr w:type="spellStart"/>
      <w:r w:rsidRPr="00DC792A">
        <w:rPr>
          <w:rFonts w:ascii="Times New Roman" w:hAnsi="Times New Roman" w:cs="Times New Roman"/>
          <w:sz w:val="24"/>
          <w:szCs w:val="24"/>
        </w:rPr>
        <w:t>пп</w:t>
      </w:r>
      <w:proofErr w:type="spellEnd"/>
      <w:r w:rsidRPr="00DC792A">
        <w:rPr>
          <w:rFonts w:ascii="Times New Roman" w:hAnsi="Times New Roman" w:cs="Times New Roman"/>
          <w:sz w:val="24"/>
          <w:szCs w:val="24"/>
        </w:rPr>
        <w:t>. "к" 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(абзац введен Приказом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пунктом 2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&lt;1&gt; Собрание законодательства Российской Федерации, 2013, N 28, ст. 3813.</w:t>
      </w: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Normal"/>
        <w:ind w:firstLine="540"/>
        <w:jc w:val="both"/>
        <w:rPr>
          <w:rFonts w:ascii="Times New Roman" w:hAnsi="Times New Roman" w:cs="Times New Roman"/>
          <w:sz w:val="24"/>
          <w:szCs w:val="24"/>
        </w:rPr>
      </w:pPr>
      <w:r w:rsidRPr="00DC792A">
        <w:rPr>
          <w:rFonts w:ascii="Times New Roman" w:hAnsi="Times New Roman" w:cs="Times New Roman"/>
          <w:sz w:val="24"/>
          <w:szCs w:val="24"/>
        </w:rP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а) без ограничения доступа к ним третьих лиц;</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lastRenderedPageBreak/>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(п. 16 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18. Не допускается:</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а) размещение на сайтах заархивированных сведений (формат .</w:t>
      </w:r>
      <w:proofErr w:type="spellStart"/>
      <w:r w:rsidRPr="00DC792A">
        <w:rPr>
          <w:rFonts w:ascii="Times New Roman" w:hAnsi="Times New Roman" w:cs="Times New Roman"/>
          <w:sz w:val="24"/>
          <w:szCs w:val="24"/>
        </w:rPr>
        <w:t>rar</w:t>
      </w:r>
      <w:proofErr w:type="spellEnd"/>
      <w:r w:rsidRPr="00DC792A">
        <w:rPr>
          <w:rFonts w:ascii="Times New Roman" w:hAnsi="Times New Roman" w:cs="Times New Roman"/>
          <w:sz w:val="24"/>
          <w:szCs w:val="24"/>
        </w:rPr>
        <w:t>, .</w:t>
      </w:r>
      <w:proofErr w:type="spellStart"/>
      <w:r w:rsidRPr="00DC792A">
        <w:rPr>
          <w:rFonts w:ascii="Times New Roman" w:hAnsi="Times New Roman" w:cs="Times New Roman"/>
          <w:sz w:val="24"/>
          <w:szCs w:val="24"/>
        </w:rPr>
        <w:t>zip</w:t>
      </w:r>
      <w:proofErr w:type="spellEnd"/>
      <w:r w:rsidRPr="00DC792A">
        <w:rPr>
          <w:rFonts w:ascii="Times New Roman" w:hAnsi="Times New Roman" w:cs="Times New Roman"/>
          <w:sz w:val="24"/>
          <w:szCs w:val="24"/>
        </w:rPr>
        <w:t>), сканированных документов;</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в) использование на сайтах форматов, требующих дополнительного распознавания;</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г) установление кодов безопасности для доступа к сведениям о доходах, расходах, об имуществе и обязательствах имущественного характера;</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(п. 19 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lastRenderedPageBreak/>
        <w:t>21 - 24. Утратили силу. - Приказ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б) Положение о комиссии;</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в) сведения о состоявшемся заседании комиссии, принятых решениях;</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г) утратил силу. - Приказ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4A7C14" w:rsidRPr="00DC792A" w:rsidRDefault="004A7C14">
      <w:pPr>
        <w:pStyle w:val="ConsPlusNormal"/>
        <w:jc w:val="both"/>
        <w:rPr>
          <w:rFonts w:ascii="Times New Roman" w:hAnsi="Times New Roman" w:cs="Times New Roman"/>
          <w:sz w:val="24"/>
          <w:szCs w:val="24"/>
        </w:rPr>
      </w:pPr>
      <w:r w:rsidRPr="00DC792A">
        <w:rPr>
          <w:rFonts w:ascii="Times New Roman" w:hAnsi="Times New Roman" w:cs="Times New Roman"/>
          <w:sz w:val="24"/>
          <w:szCs w:val="24"/>
        </w:rPr>
        <w:t>(п. 26 в ред. Приказа Минтруда России от 26.07.2018 N 490н)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а) основание для проведения заседания комиссии;</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Учитывая, что решения комиссии могут содержать персональные данные, исходя из положения пункта 11 части 1 статьи 6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&lt;1&gt; Собрание законодательства Российской Федерации, 2006, N 31, ст. 3451; 2009, N 48, ст. 5716; 2009, N 48, ст. 5716; 2011, N 23, ст. 3263; N 31, ст. 4701; 2013, N 14, ст. 1651.</w:t>
      </w: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Normal"/>
        <w:ind w:firstLine="540"/>
        <w:jc w:val="both"/>
        <w:rPr>
          <w:rFonts w:ascii="Times New Roman" w:hAnsi="Times New Roman" w:cs="Times New Roman"/>
          <w:sz w:val="24"/>
          <w:szCs w:val="24"/>
        </w:rPr>
      </w:pPr>
      <w:r w:rsidRPr="00DC792A">
        <w:rPr>
          <w:rFonts w:ascii="Times New Roman" w:hAnsi="Times New Roman" w:cs="Times New Roman"/>
          <w:sz w:val="24"/>
          <w:szCs w:val="24"/>
        </w:rPr>
        <w:lastRenderedPageBreak/>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а) нормативном правовом акте, регламентирующем порядок рассмотрения обращений граждан;</w:t>
      </w:r>
    </w:p>
    <w:p w:rsidR="004A7C14" w:rsidRPr="00DC792A" w:rsidRDefault="004A7C14">
      <w:pPr>
        <w:pStyle w:val="ConsPlusNormal"/>
        <w:spacing w:before="220"/>
        <w:ind w:firstLine="540"/>
        <w:jc w:val="both"/>
        <w:rPr>
          <w:rFonts w:ascii="Times New Roman" w:hAnsi="Times New Roman" w:cs="Times New Roman"/>
          <w:sz w:val="24"/>
          <w:szCs w:val="24"/>
        </w:rPr>
      </w:pPr>
      <w:r w:rsidRPr="00DC792A">
        <w:rPr>
          <w:rFonts w:ascii="Times New Roman" w:hAnsi="Times New Roman" w:cs="Times New Roman"/>
          <w:sz w:val="24"/>
          <w:szCs w:val="24"/>
        </w:rP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Normal"/>
        <w:jc w:val="right"/>
        <w:outlineLvl w:val="1"/>
        <w:rPr>
          <w:rFonts w:ascii="Times New Roman" w:hAnsi="Times New Roman" w:cs="Times New Roman"/>
          <w:sz w:val="24"/>
          <w:szCs w:val="24"/>
        </w:rPr>
      </w:pPr>
      <w:r w:rsidRPr="00DC792A">
        <w:rPr>
          <w:rFonts w:ascii="Times New Roman" w:hAnsi="Times New Roman" w:cs="Times New Roman"/>
          <w:sz w:val="24"/>
          <w:szCs w:val="24"/>
        </w:rPr>
        <w:t>Приложение</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к требованиям к размещению</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и наполнению подразделов,</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посвященных вопросам противодействия</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коррупции, официальных сайтов</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федеральных государственных органов,</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Центрального банка Российской</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Федерации, Пенсионного фонда</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Российской Федерации, Фонда</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социального страхования Российской</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Федерации, Федерального фонда</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обязательного медицинского страхования,</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государственных корпораций (компаний),</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иных организаций, созданных</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на основании федеральных законов,</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утвержденным приказом Министерства</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труда и социальной защиты</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Российской Федерации</w:t>
      </w: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от 7 октября 2013 г. N 530н</w:t>
      </w: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Normal"/>
        <w:jc w:val="right"/>
        <w:rPr>
          <w:rFonts w:ascii="Times New Roman" w:hAnsi="Times New Roman" w:cs="Times New Roman"/>
          <w:sz w:val="24"/>
          <w:szCs w:val="24"/>
        </w:rPr>
      </w:pPr>
      <w:r w:rsidRPr="00DC792A">
        <w:rPr>
          <w:rFonts w:ascii="Times New Roman" w:hAnsi="Times New Roman" w:cs="Times New Roman"/>
          <w:sz w:val="24"/>
          <w:szCs w:val="24"/>
        </w:rPr>
        <w:t>Форма</w:t>
      </w: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Сведения о доходах, расходах,</w:t>
      </w:r>
    </w:p>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об имуществе и обязательствах имущественного характера</w:t>
      </w:r>
    </w:p>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за период с 1 января 20__ г. по 31 декабря 20__ г.</w:t>
      </w: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rPr>
          <w:rFonts w:ascii="Times New Roman" w:hAnsi="Times New Roman" w:cs="Times New Roman"/>
          <w:sz w:val="24"/>
          <w:szCs w:val="24"/>
        </w:rPr>
        <w:sectPr w:rsidR="004A7C14" w:rsidRPr="00DC792A" w:rsidSect="00735210">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880BA4" w:rsidRPr="00DC792A">
        <w:tc>
          <w:tcPr>
            <w:tcW w:w="544" w:type="dxa"/>
            <w:vMerge w:val="restart"/>
          </w:tcPr>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lastRenderedPageBreak/>
              <w:t>N п/п</w:t>
            </w:r>
          </w:p>
        </w:tc>
        <w:tc>
          <w:tcPr>
            <w:tcW w:w="2914" w:type="dxa"/>
            <w:vMerge w:val="restart"/>
          </w:tcPr>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Фамилия и инициалы лица, чьи сведения размещаются</w:t>
            </w:r>
          </w:p>
        </w:tc>
        <w:tc>
          <w:tcPr>
            <w:tcW w:w="1564" w:type="dxa"/>
            <w:vMerge w:val="restart"/>
          </w:tcPr>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Должность</w:t>
            </w:r>
          </w:p>
        </w:tc>
        <w:tc>
          <w:tcPr>
            <w:tcW w:w="6331" w:type="dxa"/>
            <w:gridSpan w:val="4"/>
          </w:tcPr>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Объекты недвижимости, находящиеся в собственности</w:t>
            </w:r>
          </w:p>
        </w:tc>
        <w:tc>
          <w:tcPr>
            <w:tcW w:w="4317" w:type="dxa"/>
            <w:gridSpan w:val="3"/>
          </w:tcPr>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Объекты недвижимости, находящиеся в пользовании</w:t>
            </w:r>
          </w:p>
        </w:tc>
        <w:tc>
          <w:tcPr>
            <w:tcW w:w="1984" w:type="dxa"/>
            <w:vMerge w:val="restart"/>
          </w:tcPr>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Транспортные средства (вид, марка)</w:t>
            </w:r>
          </w:p>
        </w:tc>
        <w:tc>
          <w:tcPr>
            <w:tcW w:w="2479" w:type="dxa"/>
            <w:vMerge w:val="restart"/>
          </w:tcPr>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Декларированный годовой доход &lt;1&gt; (руб.)</w:t>
            </w:r>
          </w:p>
        </w:tc>
        <w:tc>
          <w:tcPr>
            <w:tcW w:w="2209" w:type="dxa"/>
            <w:vMerge w:val="restart"/>
          </w:tcPr>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Сведения об источниках получения средств, за счет которых совершена сделка &lt;2&gt; (вид приобретенного имущества, источники)</w:t>
            </w:r>
          </w:p>
        </w:tc>
      </w:tr>
      <w:tr w:rsidR="00880BA4" w:rsidRPr="00DC792A">
        <w:tc>
          <w:tcPr>
            <w:tcW w:w="544" w:type="dxa"/>
            <w:vMerge/>
          </w:tcPr>
          <w:p w:rsidR="004A7C14" w:rsidRPr="00DC792A" w:rsidRDefault="004A7C14">
            <w:pPr>
              <w:rPr>
                <w:rFonts w:ascii="Times New Roman" w:hAnsi="Times New Roman" w:cs="Times New Roman"/>
                <w:sz w:val="24"/>
                <w:szCs w:val="24"/>
              </w:rPr>
            </w:pPr>
          </w:p>
        </w:tc>
        <w:tc>
          <w:tcPr>
            <w:tcW w:w="2914" w:type="dxa"/>
            <w:vMerge/>
          </w:tcPr>
          <w:p w:rsidR="004A7C14" w:rsidRPr="00DC792A" w:rsidRDefault="004A7C14">
            <w:pPr>
              <w:rPr>
                <w:rFonts w:ascii="Times New Roman" w:hAnsi="Times New Roman" w:cs="Times New Roman"/>
                <w:sz w:val="24"/>
                <w:szCs w:val="24"/>
              </w:rPr>
            </w:pPr>
          </w:p>
        </w:tc>
        <w:tc>
          <w:tcPr>
            <w:tcW w:w="1564" w:type="dxa"/>
            <w:vMerge/>
          </w:tcPr>
          <w:p w:rsidR="004A7C14" w:rsidRPr="00DC792A" w:rsidRDefault="004A7C14">
            <w:pPr>
              <w:rPr>
                <w:rFonts w:ascii="Times New Roman" w:hAnsi="Times New Roman" w:cs="Times New Roman"/>
                <w:sz w:val="24"/>
                <w:szCs w:val="24"/>
              </w:rPr>
            </w:pPr>
          </w:p>
        </w:tc>
        <w:tc>
          <w:tcPr>
            <w:tcW w:w="1129" w:type="dxa"/>
          </w:tcPr>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вид объекта</w:t>
            </w:r>
          </w:p>
        </w:tc>
        <w:tc>
          <w:tcPr>
            <w:tcW w:w="2014" w:type="dxa"/>
          </w:tcPr>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вид собственности</w:t>
            </w:r>
          </w:p>
        </w:tc>
        <w:tc>
          <w:tcPr>
            <w:tcW w:w="1219" w:type="dxa"/>
          </w:tcPr>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площадь (кв. м)</w:t>
            </w:r>
          </w:p>
        </w:tc>
        <w:tc>
          <w:tcPr>
            <w:tcW w:w="1969" w:type="dxa"/>
          </w:tcPr>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страна расположения</w:t>
            </w:r>
          </w:p>
        </w:tc>
        <w:tc>
          <w:tcPr>
            <w:tcW w:w="1129" w:type="dxa"/>
          </w:tcPr>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вид объекта</w:t>
            </w:r>
          </w:p>
        </w:tc>
        <w:tc>
          <w:tcPr>
            <w:tcW w:w="1219" w:type="dxa"/>
          </w:tcPr>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площадь (кв. м)</w:t>
            </w:r>
          </w:p>
        </w:tc>
        <w:tc>
          <w:tcPr>
            <w:tcW w:w="1969" w:type="dxa"/>
          </w:tcPr>
          <w:p w:rsidR="004A7C14" w:rsidRPr="00DC792A" w:rsidRDefault="004A7C14">
            <w:pPr>
              <w:pStyle w:val="ConsPlusNormal"/>
              <w:jc w:val="center"/>
              <w:rPr>
                <w:rFonts w:ascii="Times New Roman" w:hAnsi="Times New Roman" w:cs="Times New Roman"/>
                <w:sz w:val="24"/>
                <w:szCs w:val="24"/>
              </w:rPr>
            </w:pPr>
            <w:r w:rsidRPr="00DC792A">
              <w:rPr>
                <w:rFonts w:ascii="Times New Roman" w:hAnsi="Times New Roman" w:cs="Times New Roman"/>
                <w:sz w:val="24"/>
                <w:szCs w:val="24"/>
              </w:rPr>
              <w:t>страна расположения</w:t>
            </w:r>
          </w:p>
        </w:tc>
        <w:tc>
          <w:tcPr>
            <w:tcW w:w="1984" w:type="dxa"/>
            <w:vMerge/>
          </w:tcPr>
          <w:p w:rsidR="004A7C14" w:rsidRPr="00DC792A" w:rsidRDefault="004A7C14">
            <w:pPr>
              <w:rPr>
                <w:rFonts w:ascii="Times New Roman" w:hAnsi="Times New Roman" w:cs="Times New Roman"/>
                <w:sz w:val="24"/>
                <w:szCs w:val="24"/>
              </w:rPr>
            </w:pPr>
          </w:p>
        </w:tc>
        <w:tc>
          <w:tcPr>
            <w:tcW w:w="2479" w:type="dxa"/>
            <w:vMerge/>
          </w:tcPr>
          <w:p w:rsidR="004A7C14" w:rsidRPr="00DC792A" w:rsidRDefault="004A7C14">
            <w:pPr>
              <w:rPr>
                <w:rFonts w:ascii="Times New Roman" w:hAnsi="Times New Roman" w:cs="Times New Roman"/>
                <w:sz w:val="24"/>
                <w:szCs w:val="24"/>
              </w:rPr>
            </w:pPr>
          </w:p>
        </w:tc>
        <w:tc>
          <w:tcPr>
            <w:tcW w:w="2209" w:type="dxa"/>
            <w:vMerge/>
          </w:tcPr>
          <w:p w:rsidR="004A7C14" w:rsidRPr="00DC792A" w:rsidRDefault="004A7C14">
            <w:pPr>
              <w:rPr>
                <w:rFonts w:ascii="Times New Roman" w:hAnsi="Times New Roman" w:cs="Times New Roman"/>
                <w:sz w:val="24"/>
                <w:szCs w:val="24"/>
              </w:rPr>
            </w:pPr>
          </w:p>
        </w:tc>
      </w:tr>
      <w:tr w:rsidR="00880BA4" w:rsidRPr="00DC792A">
        <w:tc>
          <w:tcPr>
            <w:tcW w:w="544" w:type="dxa"/>
          </w:tcPr>
          <w:p w:rsidR="004A7C14" w:rsidRPr="00DC792A" w:rsidRDefault="004A7C14">
            <w:pPr>
              <w:pStyle w:val="ConsPlusNormal"/>
              <w:rPr>
                <w:rFonts w:ascii="Times New Roman" w:hAnsi="Times New Roman" w:cs="Times New Roman"/>
                <w:sz w:val="24"/>
                <w:szCs w:val="24"/>
              </w:rPr>
            </w:pPr>
            <w:r w:rsidRPr="00DC792A">
              <w:rPr>
                <w:rFonts w:ascii="Times New Roman" w:hAnsi="Times New Roman" w:cs="Times New Roman"/>
                <w:sz w:val="24"/>
                <w:szCs w:val="24"/>
              </w:rPr>
              <w:t>1.</w:t>
            </w:r>
          </w:p>
        </w:tc>
        <w:tc>
          <w:tcPr>
            <w:tcW w:w="2914" w:type="dxa"/>
          </w:tcPr>
          <w:p w:rsidR="004A7C14" w:rsidRPr="00DC792A" w:rsidRDefault="004A7C14">
            <w:pPr>
              <w:pStyle w:val="ConsPlusNormal"/>
              <w:jc w:val="both"/>
              <w:rPr>
                <w:rFonts w:ascii="Times New Roman" w:hAnsi="Times New Roman" w:cs="Times New Roman"/>
                <w:sz w:val="24"/>
                <w:szCs w:val="24"/>
              </w:rPr>
            </w:pPr>
          </w:p>
        </w:tc>
        <w:tc>
          <w:tcPr>
            <w:tcW w:w="1564" w:type="dxa"/>
          </w:tcPr>
          <w:p w:rsidR="004A7C14" w:rsidRPr="00DC792A" w:rsidRDefault="004A7C14">
            <w:pPr>
              <w:pStyle w:val="ConsPlusNormal"/>
              <w:jc w:val="both"/>
              <w:rPr>
                <w:rFonts w:ascii="Times New Roman" w:hAnsi="Times New Roman" w:cs="Times New Roman"/>
                <w:sz w:val="24"/>
                <w:szCs w:val="24"/>
              </w:rPr>
            </w:pPr>
          </w:p>
        </w:tc>
        <w:tc>
          <w:tcPr>
            <w:tcW w:w="1129" w:type="dxa"/>
          </w:tcPr>
          <w:p w:rsidR="004A7C14" w:rsidRPr="00DC792A" w:rsidRDefault="004A7C14">
            <w:pPr>
              <w:pStyle w:val="ConsPlusNormal"/>
              <w:jc w:val="both"/>
              <w:rPr>
                <w:rFonts w:ascii="Times New Roman" w:hAnsi="Times New Roman" w:cs="Times New Roman"/>
                <w:sz w:val="24"/>
                <w:szCs w:val="24"/>
              </w:rPr>
            </w:pPr>
          </w:p>
        </w:tc>
        <w:tc>
          <w:tcPr>
            <w:tcW w:w="2014" w:type="dxa"/>
          </w:tcPr>
          <w:p w:rsidR="004A7C14" w:rsidRPr="00DC792A" w:rsidRDefault="004A7C14">
            <w:pPr>
              <w:pStyle w:val="ConsPlusNormal"/>
              <w:jc w:val="both"/>
              <w:rPr>
                <w:rFonts w:ascii="Times New Roman" w:hAnsi="Times New Roman" w:cs="Times New Roman"/>
                <w:sz w:val="24"/>
                <w:szCs w:val="24"/>
              </w:rPr>
            </w:pPr>
          </w:p>
        </w:tc>
        <w:tc>
          <w:tcPr>
            <w:tcW w:w="3188" w:type="dxa"/>
            <w:gridSpan w:val="2"/>
          </w:tcPr>
          <w:p w:rsidR="004A7C14" w:rsidRPr="00DC792A" w:rsidRDefault="004A7C14">
            <w:pPr>
              <w:pStyle w:val="ConsPlusNormal"/>
              <w:jc w:val="both"/>
              <w:rPr>
                <w:rFonts w:ascii="Times New Roman" w:hAnsi="Times New Roman" w:cs="Times New Roman"/>
                <w:sz w:val="24"/>
                <w:szCs w:val="24"/>
              </w:rPr>
            </w:pPr>
          </w:p>
        </w:tc>
        <w:tc>
          <w:tcPr>
            <w:tcW w:w="1129" w:type="dxa"/>
          </w:tcPr>
          <w:p w:rsidR="004A7C14" w:rsidRPr="00DC792A" w:rsidRDefault="004A7C14">
            <w:pPr>
              <w:pStyle w:val="ConsPlusNormal"/>
              <w:jc w:val="both"/>
              <w:rPr>
                <w:rFonts w:ascii="Times New Roman" w:hAnsi="Times New Roman" w:cs="Times New Roman"/>
                <w:sz w:val="24"/>
                <w:szCs w:val="24"/>
              </w:rPr>
            </w:pPr>
          </w:p>
        </w:tc>
        <w:tc>
          <w:tcPr>
            <w:tcW w:w="1219" w:type="dxa"/>
          </w:tcPr>
          <w:p w:rsidR="004A7C14" w:rsidRPr="00DC792A" w:rsidRDefault="004A7C14">
            <w:pPr>
              <w:pStyle w:val="ConsPlusNormal"/>
              <w:jc w:val="both"/>
              <w:rPr>
                <w:rFonts w:ascii="Times New Roman" w:hAnsi="Times New Roman" w:cs="Times New Roman"/>
                <w:sz w:val="24"/>
                <w:szCs w:val="24"/>
              </w:rPr>
            </w:pPr>
          </w:p>
        </w:tc>
        <w:tc>
          <w:tcPr>
            <w:tcW w:w="1969" w:type="dxa"/>
          </w:tcPr>
          <w:p w:rsidR="004A7C14" w:rsidRPr="00DC792A" w:rsidRDefault="004A7C14">
            <w:pPr>
              <w:pStyle w:val="ConsPlusNormal"/>
              <w:jc w:val="both"/>
              <w:rPr>
                <w:rFonts w:ascii="Times New Roman" w:hAnsi="Times New Roman" w:cs="Times New Roman"/>
                <w:sz w:val="24"/>
                <w:szCs w:val="24"/>
              </w:rPr>
            </w:pPr>
          </w:p>
        </w:tc>
        <w:tc>
          <w:tcPr>
            <w:tcW w:w="1984" w:type="dxa"/>
          </w:tcPr>
          <w:p w:rsidR="004A7C14" w:rsidRPr="00DC792A" w:rsidRDefault="004A7C14">
            <w:pPr>
              <w:pStyle w:val="ConsPlusNormal"/>
              <w:jc w:val="both"/>
              <w:rPr>
                <w:rFonts w:ascii="Times New Roman" w:hAnsi="Times New Roman" w:cs="Times New Roman"/>
                <w:sz w:val="24"/>
                <w:szCs w:val="24"/>
              </w:rPr>
            </w:pPr>
          </w:p>
        </w:tc>
        <w:tc>
          <w:tcPr>
            <w:tcW w:w="2479" w:type="dxa"/>
          </w:tcPr>
          <w:p w:rsidR="004A7C14" w:rsidRPr="00DC792A" w:rsidRDefault="004A7C14">
            <w:pPr>
              <w:pStyle w:val="ConsPlusNormal"/>
              <w:jc w:val="both"/>
              <w:rPr>
                <w:rFonts w:ascii="Times New Roman" w:hAnsi="Times New Roman" w:cs="Times New Roman"/>
                <w:sz w:val="24"/>
                <w:szCs w:val="24"/>
              </w:rPr>
            </w:pPr>
          </w:p>
        </w:tc>
        <w:tc>
          <w:tcPr>
            <w:tcW w:w="2209" w:type="dxa"/>
          </w:tcPr>
          <w:p w:rsidR="004A7C14" w:rsidRPr="00DC792A" w:rsidRDefault="004A7C14">
            <w:pPr>
              <w:pStyle w:val="ConsPlusNormal"/>
              <w:jc w:val="both"/>
              <w:rPr>
                <w:rFonts w:ascii="Times New Roman" w:hAnsi="Times New Roman" w:cs="Times New Roman"/>
                <w:sz w:val="24"/>
                <w:szCs w:val="24"/>
              </w:rPr>
            </w:pPr>
          </w:p>
        </w:tc>
      </w:tr>
      <w:tr w:rsidR="00880BA4" w:rsidRPr="00DC792A">
        <w:tc>
          <w:tcPr>
            <w:tcW w:w="544" w:type="dxa"/>
          </w:tcPr>
          <w:p w:rsidR="004A7C14" w:rsidRPr="00DC792A" w:rsidRDefault="004A7C14">
            <w:pPr>
              <w:pStyle w:val="ConsPlusNormal"/>
              <w:jc w:val="both"/>
              <w:rPr>
                <w:rFonts w:ascii="Times New Roman" w:hAnsi="Times New Roman" w:cs="Times New Roman"/>
                <w:sz w:val="24"/>
                <w:szCs w:val="24"/>
              </w:rPr>
            </w:pPr>
          </w:p>
        </w:tc>
        <w:tc>
          <w:tcPr>
            <w:tcW w:w="2914" w:type="dxa"/>
          </w:tcPr>
          <w:p w:rsidR="004A7C14" w:rsidRPr="00DC792A" w:rsidRDefault="004A7C14">
            <w:pPr>
              <w:pStyle w:val="ConsPlusNormal"/>
              <w:rPr>
                <w:rFonts w:ascii="Times New Roman" w:hAnsi="Times New Roman" w:cs="Times New Roman"/>
                <w:sz w:val="24"/>
                <w:szCs w:val="24"/>
              </w:rPr>
            </w:pPr>
            <w:r w:rsidRPr="00DC792A">
              <w:rPr>
                <w:rFonts w:ascii="Times New Roman" w:hAnsi="Times New Roman" w:cs="Times New Roman"/>
                <w:sz w:val="24"/>
                <w:szCs w:val="24"/>
              </w:rPr>
              <w:t>Супруг (супруга)</w:t>
            </w:r>
          </w:p>
        </w:tc>
        <w:tc>
          <w:tcPr>
            <w:tcW w:w="1564" w:type="dxa"/>
          </w:tcPr>
          <w:p w:rsidR="004A7C14" w:rsidRPr="00DC792A" w:rsidRDefault="004A7C14">
            <w:pPr>
              <w:pStyle w:val="ConsPlusNormal"/>
              <w:jc w:val="both"/>
              <w:rPr>
                <w:rFonts w:ascii="Times New Roman" w:hAnsi="Times New Roman" w:cs="Times New Roman"/>
                <w:sz w:val="24"/>
                <w:szCs w:val="24"/>
              </w:rPr>
            </w:pPr>
          </w:p>
        </w:tc>
        <w:tc>
          <w:tcPr>
            <w:tcW w:w="1129" w:type="dxa"/>
          </w:tcPr>
          <w:p w:rsidR="004A7C14" w:rsidRPr="00DC792A" w:rsidRDefault="004A7C14">
            <w:pPr>
              <w:pStyle w:val="ConsPlusNormal"/>
              <w:jc w:val="both"/>
              <w:rPr>
                <w:rFonts w:ascii="Times New Roman" w:hAnsi="Times New Roman" w:cs="Times New Roman"/>
                <w:sz w:val="24"/>
                <w:szCs w:val="24"/>
              </w:rPr>
            </w:pPr>
          </w:p>
        </w:tc>
        <w:tc>
          <w:tcPr>
            <w:tcW w:w="2014" w:type="dxa"/>
          </w:tcPr>
          <w:p w:rsidR="004A7C14" w:rsidRPr="00DC792A" w:rsidRDefault="004A7C14">
            <w:pPr>
              <w:pStyle w:val="ConsPlusNormal"/>
              <w:jc w:val="both"/>
              <w:rPr>
                <w:rFonts w:ascii="Times New Roman" w:hAnsi="Times New Roman" w:cs="Times New Roman"/>
                <w:sz w:val="24"/>
                <w:szCs w:val="24"/>
              </w:rPr>
            </w:pPr>
          </w:p>
        </w:tc>
        <w:tc>
          <w:tcPr>
            <w:tcW w:w="3188" w:type="dxa"/>
            <w:gridSpan w:val="2"/>
          </w:tcPr>
          <w:p w:rsidR="004A7C14" w:rsidRPr="00DC792A" w:rsidRDefault="004A7C14">
            <w:pPr>
              <w:pStyle w:val="ConsPlusNormal"/>
              <w:jc w:val="both"/>
              <w:rPr>
                <w:rFonts w:ascii="Times New Roman" w:hAnsi="Times New Roman" w:cs="Times New Roman"/>
                <w:sz w:val="24"/>
                <w:szCs w:val="24"/>
              </w:rPr>
            </w:pPr>
          </w:p>
        </w:tc>
        <w:tc>
          <w:tcPr>
            <w:tcW w:w="1129" w:type="dxa"/>
          </w:tcPr>
          <w:p w:rsidR="004A7C14" w:rsidRPr="00DC792A" w:rsidRDefault="004A7C14">
            <w:pPr>
              <w:pStyle w:val="ConsPlusNormal"/>
              <w:jc w:val="both"/>
              <w:rPr>
                <w:rFonts w:ascii="Times New Roman" w:hAnsi="Times New Roman" w:cs="Times New Roman"/>
                <w:sz w:val="24"/>
                <w:szCs w:val="24"/>
              </w:rPr>
            </w:pPr>
          </w:p>
        </w:tc>
        <w:tc>
          <w:tcPr>
            <w:tcW w:w="1219" w:type="dxa"/>
          </w:tcPr>
          <w:p w:rsidR="004A7C14" w:rsidRPr="00DC792A" w:rsidRDefault="004A7C14">
            <w:pPr>
              <w:pStyle w:val="ConsPlusNormal"/>
              <w:jc w:val="both"/>
              <w:rPr>
                <w:rFonts w:ascii="Times New Roman" w:hAnsi="Times New Roman" w:cs="Times New Roman"/>
                <w:sz w:val="24"/>
                <w:szCs w:val="24"/>
              </w:rPr>
            </w:pPr>
          </w:p>
        </w:tc>
        <w:tc>
          <w:tcPr>
            <w:tcW w:w="1969" w:type="dxa"/>
          </w:tcPr>
          <w:p w:rsidR="004A7C14" w:rsidRPr="00DC792A" w:rsidRDefault="004A7C14">
            <w:pPr>
              <w:pStyle w:val="ConsPlusNormal"/>
              <w:jc w:val="both"/>
              <w:rPr>
                <w:rFonts w:ascii="Times New Roman" w:hAnsi="Times New Roman" w:cs="Times New Roman"/>
                <w:sz w:val="24"/>
                <w:szCs w:val="24"/>
              </w:rPr>
            </w:pPr>
          </w:p>
        </w:tc>
        <w:tc>
          <w:tcPr>
            <w:tcW w:w="1984" w:type="dxa"/>
          </w:tcPr>
          <w:p w:rsidR="004A7C14" w:rsidRPr="00DC792A" w:rsidRDefault="004A7C14">
            <w:pPr>
              <w:pStyle w:val="ConsPlusNormal"/>
              <w:jc w:val="both"/>
              <w:rPr>
                <w:rFonts w:ascii="Times New Roman" w:hAnsi="Times New Roman" w:cs="Times New Roman"/>
                <w:sz w:val="24"/>
                <w:szCs w:val="24"/>
              </w:rPr>
            </w:pPr>
          </w:p>
        </w:tc>
        <w:tc>
          <w:tcPr>
            <w:tcW w:w="2479" w:type="dxa"/>
          </w:tcPr>
          <w:p w:rsidR="004A7C14" w:rsidRPr="00DC792A" w:rsidRDefault="004A7C14">
            <w:pPr>
              <w:pStyle w:val="ConsPlusNormal"/>
              <w:jc w:val="both"/>
              <w:rPr>
                <w:rFonts w:ascii="Times New Roman" w:hAnsi="Times New Roman" w:cs="Times New Roman"/>
                <w:sz w:val="24"/>
                <w:szCs w:val="24"/>
              </w:rPr>
            </w:pPr>
          </w:p>
        </w:tc>
        <w:tc>
          <w:tcPr>
            <w:tcW w:w="2209" w:type="dxa"/>
          </w:tcPr>
          <w:p w:rsidR="004A7C14" w:rsidRPr="00DC792A" w:rsidRDefault="004A7C14">
            <w:pPr>
              <w:pStyle w:val="ConsPlusNormal"/>
              <w:jc w:val="both"/>
              <w:rPr>
                <w:rFonts w:ascii="Times New Roman" w:hAnsi="Times New Roman" w:cs="Times New Roman"/>
                <w:sz w:val="24"/>
                <w:szCs w:val="24"/>
              </w:rPr>
            </w:pPr>
          </w:p>
        </w:tc>
      </w:tr>
      <w:tr w:rsidR="00880BA4" w:rsidRPr="00DC792A">
        <w:tc>
          <w:tcPr>
            <w:tcW w:w="544" w:type="dxa"/>
          </w:tcPr>
          <w:p w:rsidR="004A7C14" w:rsidRPr="00DC792A" w:rsidRDefault="004A7C14">
            <w:pPr>
              <w:pStyle w:val="ConsPlusNormal"/>
              <w:jc w:val="both"/>
              <w:rPr>
                <w:rFonts w:ascii="Times New Roman" w:hAnsi="Times New Roman" w:cs="Times New Roman"/>
                <w:sz w:val="24"/>
                <w:szCs w:val="24"/>
              </w:rPr>
            </w:pPr>
          </w:p>
        </w:tc>
        <w:tc>
          <w:tcPr>
            <w:tcW w:w="2914" w:type="dxa"/>
          </w:tcPr>
          <w:p w:rsidR="004A7C14" w:rsidRPr="00DC792A" w:rsidRDefault="004A7C14">
            <w:pPr>
              <w:pStyle w:val="ConsPlusNormal"/>
              <w:rPr>
                <w:rFonts w:ascii="Times New Roman" w:hAnsi="Times New Roman" w:cs="Times New Roman"/>
                <w:sz w:val="24"/>
                <w:szCs w:val="24"/>
              </w:rPr>
            </w:pPr>
            <w:r w:rsidRPr="00DC792A">
              <w:rPr>
                <w:rFonts w:ascii="Times New Roman" w:hAnsi="Times New Roman" w:cs="Times New Roman"/>
                <w:sz w:val="24"/>
                <w:szCs w:val="24"/>
              </w:rPr>
              <w:t>Несовершеннолетний ребенок</w:t>
            </w:r>
          </w:p>
        </w:tc>
        <w:tc>
          <w:tcPr>
            <w:tcW w:w="1564" w:type="dxa"/>
          </w:tcPr>
          <w:p w:rsidR="004A7C14" w:rsidRPr="00DC792A" w:rsidRDefault="004A7C14">
            <w:pPr>
              <w:pStyle w:val="ConsPlusNormal"/>
              <w:jc w:val="both"/>
              <w:rPr>
                <w:rFonts w:ascii="Times New Roman" w:hAnsi="Times New Roman" w:cs="Times New Roman"/>
                <w:sz w:val="24"/>
                <w:szCs w:val="24"/>
              </w:rPr>
            </w:pPr>
          </w:p>
        </w:tc>
        <w:tc>
          <w:tcPr>
            <w:tcW w:w="1129" w:type="dxa"/>
          </w:tcPr>
          <w:p w:rsidR="004A7C14" w:rsidRPr="00DC792A" w:rsidRDefault="004A7C14">
            <w:pPr>
              <w:pStyle w:val="ConsPlusNormal"/>
              <w:jc w:val="both"/>
              <w:rPr>
                <w:rFonts w:ascii="Times New Roman" w:hAnsi="Times New Roman" w:cs="Times New Roman"/>
                <w:sz w:val="24"/>
                <w:szCs w:val="24"/>
              </w:rPr>
            </w:pPr>
          </w:p>
        </w:tc>
        <w:tc>
          <w:tcPr>
            <w:tcW w:w="2014" w:type="dxa"/>
          </w:tcPr>
          <w:p w:rsidR="004A7C14" w:rsidRPr="00DC792A" w:rsidRDefault="004A7C14">
            <w:pPr>
              <w:pStyle w:val="ConsPlusNormal"/>
              <w:jc w:val="both"/>
              <w:rPr>
                <w:rFonts w:ascii="Times New Roman" w:hAnsi="Times New Roman" w:cs="Times New Roman"/>
                <w:sz w:val="24"/>
                <w:szCs w:val="24"/>
              </w:rPr>
            </w:pPr>
          </w:p>
        </w:tc>
        <w:tc>
          <w:tcPr>
            <w:tcW w:w="3188" w:type="dxa"/>
            <w:gridSpan w:val="2"/>
          </w:tcPr>
          <w:p w:rsidR="004A7C14" w:rsidRPr="00DC792A" w:rsidRDefault="004A7C14">
            <w:pPr>
              <w:pStyle w:val="ConsPlusNormal"/>
              <w:jc w:val="both"/>
              <w:rPr>
                <w:rFonts w:ascii="Times New Roman" w:hAnsi="Times New Roman" w:cs="Times New Roman"/>
                <w:sz w:val="24"/>
                <w:szCs w:val="24"/>
              </w:rPr>
            </w:pPr>
          </w:p>
        </w:tc>
        <w:tc>
          <w:tcPr>
            <w:tcW w:w="1129" w:type="dxa"/>
          </w:tcPr>
          <w:p w:rsidR="004A7C14" w:rsidRPr="00DC792A" w:rsidRDefault="004A7C14">
            <w:pPr>
              <w:pStyle w:val="ConsPlusNormal"/>
              <w:jc w:val="both"/>
              <w:rPr>
                <w:rFonts w:ascii="Times New Roman" w:hAnsi="Times New Roman" w:cs="Times New Roman"/>
                <w:sz w:val="24"/>
                <w:szCs w:val="24"/>
              </w:rPr>
            </w:pPr>
          </w:p>
        </w:tc>
        <w:tc>
          <w:tcPr>
            <w:tcW w:w="1219" w:type="dxa"/>
          </w:tcPr>
          <w:p w:rsidR="004A7C14" w:rsidRPr="00DC792A" w:rsidRDefault="004A7C14">
            <w:pPr>
              <w:pStyle w:val="ConsPlusNormal"/>
              <w:jc w:val="both"/>
              <w:rPr>
                <w:rFonts w:ascii="Times New Roman" w:hAnsi="Times New Roman" w:cs="Times New Roman"/>
                <w:sz w:val="24"/>
                <w:szCs w:val="24"/>
              </w:rPr>
            </w:pPr>
          </w:p>
        </w:tc>
        <w:tc>
          <w:tcPr>
            <w:tcW w:w="1969" w:type="dxa"/>
          </w:tcPr>
          <w:p w:rsidR="004A7C14" w:rsidRPr="00DC792A" w:rsidRDefault="004A7C14">
            <w:pPr>
              <w:pStyle w:val="ConsPlusNormal"/>
              <w:jc w:val="both"/>
              <w:rPr>
                <w:rFonts w:ascii="Times New Roman" w:hAnsi="Times New Roman" w:cs="Times New Roman"/>
                <w:sz w:val="24"/>
                <w:szCs w:val="24"/>
              </w:rPr>
            </w:pPr>
          </w:p>
        </w:tc>
        <w:tc>
          <w:tcPr>
            <w:tcW w:w="1984" w:type="dxa"/>
          </w:tcPr>
          <w:p w:rsidR="004A7C14" w:rsidRPr="00DC792A" w:rsidRDefault="004A7C14">
            <w:pPr>
              <w:pStyle w:val="ConsPlusNormal"/>
              <w:jc w:val="both"/>
              <w:rPr>
                <w:rFonts w:ascii="Times New Roman" w:hAnsi="Times New Roman" w:cs="Times New Roman"/>
                <w:sz w:val="24"/>
                <w:szCs w:val="24"/>
              </w:rPr>
            </w:pPr>
          </w:p>
        </w:tc>
        <w:tc>
          <w:tcPr>
            <w:tcW w:w="2479" w:type="dxa"/>
          </w:tcPr>
          <w:p w:rsidR="004A7C14" w:rsidRPr="00DC792A" w:rsidRDefault="004A7C14">
            <w:pPr>
              <w:pStyle w:val="ConsPlusNormal"/>
              <w:jc w:val="both"/>
              <w:rPr>
                <w:rFonts w:ascii="Times New Roman" w:hAnsi="Times New Roman" w:cs="Times New Roman"/>
                <w:sz w:val="24"/>
                <w:szCs w:val="24"/>
              </w:rPr>
            </w:pPr>
          </w:p>
        </w:tc>
        <w:tc>
          <w:tcPr>
            <w:tcW w:w="2209" w:type="dxa"/>
          </w:tcPr>
          <w:p w:rsidR="004A7C14" w:rsidRPr="00DC792A" w:rsidRDefault="004A7C14">
            <w:pPr>
              <w:pStyle w:val="ConsPlusNormal"/>
              <w:jc w:val="both"/>
              <w:rPr>
                <w:rFonts w:ascii="Times New Roman" w:hAnsi="Times New Roman" w:cs="Times New Roman"/>
                <w:sz w:val="24"/>
                <w:szCs w:val="24"/>
              </w:rPr>
            </w:pPr>
          </w:p>
        </w:tc>
      </w:tr>
      <w:tr w:rsidR="00880BA4" w:rsidRPr="00DC792A">
        <w:tc>
          <w:tcPr>
            <w:tcW w:w="544" w:type="dxa"/>
          </w:tcPr>
          <w:p w:rsidR="004A7C14" w:rsidRPr="00DC792A" w:rsidRDefault="004A7C14">
            <w:pPr>
              <w:pStyle w:val="ConsPlusNormal"/>
              <w:rPr>
                <w:rFonts w:ascii="Times New Roman" w:hAnsi="Times New Roman" w:cs="Times New Roman"/>
                <w:sz w:val="24"/>
                <w:szCs w:val="24"/>
              </w:rPr>
            </w:pPr>
            <w:r w:rsidRPr="00DC792A">
              <w:rPr>
                <w:rFonts w:ascii="Times New Roman" w:hAnsi="Times New Roman" w:cs="Times New Roman"/>
                <w:sz w:val="24"/>
                <w:szCs w:val="24"/>
              </w:rPr>
              <w:t>2.</w:t>
            </w:r>
          </w:p>
        </w:tc>
        <w:tc>
          <w:tcPr>
            <w:tcW w:w="2914" w:type="dxa"/>
          </w:tcPr>
          <w:p w:rsidR="004A7C14" w:rsidRPr="00DC792A" w:rsidRDefault="004A7C14">
            <w:pPr>
              <w:pStyle w:val="ConsPlusNormal"/>
              <w:jc w:val="both"/>
              <w:rPr>
                <w:rFonts w:ascii="Times New Roman" w:hAnsi="Times New Roman" w:cs="Times New Roman"/>
                <w:sz w:val="24"/>
                <w:szCs w:val="24"/>
              </w:rPr>
            </w:pPr>
          </w:p>
        </w:tc>
        <w:tc>
          <w:tcPr>
            <w:tcW w:w="1564" w:type="dxa"/>
          </w:tcPr>
          <w:p w:rsidR="004A7C14" w:rsidRPr="00DC792A" w:rsidRDefault="004A7C14">
            <w:pPr>
              <w:pStyle w:val="ConsPlusNormal"/>
              <w:jc w:val="both"/>
              <w:rPr>
                <w:rFonts w:ascii="Times New Roman" w:hAnsi="Times New Roman" w:cs="Times New Roman"/>
                <w:sz w:val="24"/>
                <w:szCs w:val="24"/>
              </w:rPr>
            </w:pPr>
          </w:p>
        </w:tc>
        <w:tc>
          <w:tcPr>
            <w:tcW w:w="1129" w:type="dxa"/>
          </w:tcPr>
          <w:p w:rsidR="004A7C14" w:rsidRPr="00DC792A" w:rsidRDefault="004A7C14">
            <w:pPr>
              <w:pStyle w:val="ConsPlusNormal"/>
              <w:jc w:val="both"/>
              <w:rPr>
                <w:rFonts w:ascii="Times New Roman" w:hAnsi="Times New Roman" w:cs="Times New Roman"/>
                <w:sz w:val="24"/>
                <w:szCs w:val="24"/>
              </w:rPr>
            </w:pPr>
          </w:p>
        </w:tc>
        <w:tc>
          <w:tcPr>
            <w:tcW w:w="2014" w:type="dxa"/>
          </w:tcPr>
          <w:p w:rsidR="004A7C14" w:rsidRPr="00DC792A" w:rsidRDefault="004A7C14">
            <w:pPr>
              <w:pStyle w:val="ConsPlusNormal"/>
              <w:jc w:val="both"/>
              <w:rPr>
                <w:rFonts w:ascii="Times New Roman" w:hAnsi="Times New Roman" w:cs="Times New Roman"/>
                <w:sz w:val="24"/>
                <w:szCs w:val="24"/>
              </w:rPr>
            </w:pPr>
          </w:p>
        </w:tc>
        <w:tc>
          <w:tcPr>
            <w:tcW w:w="3188" w:type="dxa"/>
            <w:gridSpan w:val="2"/>
          </w:tcPr>
          <w:p w:rsidR="004A7C14" w:rsidRPr="00DC792A" w:rsidRDefault="004A7C14">
            <w:pPr>
              <w:pStyle w:val="ConsPlusNormal"/>
              <w:jc w:val="both"/>
              <w:rPr>
                <w:rFonts w:ascii="Times New Roman" w:hAnsi="Times New Roman" w:cs="Times New Roman"/>
                <w:sz w:val="24"/>
                <w:szCs w:val="24"/>
              </w:rPr>
            </w:pPr>
          </w:p>
        </w:tc>
        <w:tc>
          <w:tcPr>
            <w:tcW w:w="1129" w:type="dxa"/>
          </w:tcPr>
          <w:p w:rsidR="004A7C14" w:rsidRPr="00DC792A" w:rsidRDefault="004A7C14">
            <w:pPr>
              <w:pStyle w:val="ConsPlusNormal"/>
              <w:jc w:val="both"/>
              <w:rPr>
                <w:rFonts w:ascii="Times New Roman" w:hAnsi="Times New Roman" w:cs="Times New Roman"/>
                <w:sz w:val="24"/>
                <w:szCs w:val="24"/>
              </w:rPr>
            </w:pPr>
          </w:p>
        </w:tc>
        <w:tc>
          <w:tcPr>
            <w:tcW w:w="1219" w:type="dxa"/>
          </w:tcPr>
          <w:p w:rsidR="004A7C14" w:rsidRPr="00DC792A" w:rsidRDefault="004A7C14">
            <w:pPr>
              <w:pStyle w:val="ConsPlusNormal"/>
              <w:jc w:val="both"/>
              <w:rPr>
                <w:rFonts w:ascii="Times New Roman" w:hAnsi="Times New Roman" w:cs="Times New Roman"/>
                <w:sz w:val="24"/>
                <w:szCs w:val="24"/>
              </w:rPr>
            </w:pPr>
          </w:p>
        </w:tc>
        <w:tc>
          <w:tcPr>
            <w:tcW w:w="1969" w:type="dxa"/>
          </w:tcPr>
          <w:p w:rsidR="004A7C14" w:rsidRPr="00DC792A" w:rsidRDefault="004A7C14">
            <w:pPr>
              <w:pStyle w:val="ConsPlusNormal"/>
              <w:jc w:val="both"/>
              <w:rPr>
                <w:rFonts w:ascii="Times New Roman" w:hAnsi="Times New Roman" w:cs="Times New Roman"/>
                <w:sz w:val="24"/>
                <w:szCs w:val="24"/>
              </w:rPr>
            </w:pPr>
          </w:p>
        </w:tc>
        <w:tc>
          <w:tcPr>
            <w:tcW w:w="1984" w:type="dxa"/>
          </w:tcPr>
          <w:p w:rsidR="004A7C14" w:rsidRPr="00DC792A" w:rsidRDefault="004A7C14">
            <w:pPr>
              <w:pStyle w:val="ConsPlusNormal"/>
              <w:jc w:val="both"/>
              <w:rPr>
                <w:rFonts w:ascii="Times New Roman" w:hAnsi="Times New Roman" w:cs="Times New Roman"/>
                <w:sz w:val="24"/>
                <w:szCs w:val="24"/>
              </w:rPr>
            </w:pPr>
          </w:p>
        </w:tc>
        <w:tc>
          <w:tcPr>
            <w:tcW w:w="2479" w:type="dxa"/>
          </w:tcPr>
          <w:p w:rsidR="004A7C14" w:rsidRPr="00DC792A" w:rsidRDefault="004A7C14">
            <w:pPr>
              <w:pStyle w:val="ConsPlusNormal"/>
              <w:jc w:val="both"/>
              <w:rPr>
                <w:rFonts w:ascii="Times New Roman" w:hAnsi="Times New Roman" w:cs="Times New Roman"/>
                <w:sz w:val="24"/>
                <w:szCs w:val="24"/>
              </w:rPr>
            </w:pPr>
          </w:p>
        </w:tc>
        <w:tc>
          <w:tcPr>
            <w:tcW w:w="2209" w:type="dxa"/>
          </w:tcPr>
          <w:p w:rsidR="004A7C14" w:rsidRPr="00DC792A" w:rsidRDefault="004A7C14">
            <w:pPr>
              <w:pStyle w:val="ConsPlusNormal"/>
              <w:jc w:val="both"/>
              <w:rPr>
                <w:rFonts w:ascii="Times New Roman" w:hAnsi="Times New Roman" w:cs="Times New Roman"/>
                <w:sz w:val="24"/>
                <w:szCs w:val="24"/>
              </w:rPr>
            </w:pPr>
          </w:p>
        </w:tc>
      </w:tr>
      <w:tr w:rsidR="00880BA4" w:rsidRPr="00DC792A">
        <w:tc>
          <w:tcPr>
            <w:tcW w:w="544" w:type="dxa"/>
          </w:tcPr>
          <w:p w:rsidR="004A7C14" w:rsidRPr="00DC792A" w:rsidRDefault="004A7C14">
            <w:pPr>
              <w:pStyle w:val="ConsPlusNormal"/>
              <w:jc w:val="both"/>
              <w:rPr>
                <w:rFonts w:ascii="Times New Roman" w:hAnsi="Times New Roman" w:cs="Times New Roman"/>
                <w:sz w:val="24"/>
                <w:szCs w:val="24"/>
              </w:rPr>
            </w:pPr>
          </w:p>
        </w:tc>
        <w:tc>
          <w:tcPr>
            <w:tcW w:w="2914" w:type="dxa"/>
          </w:tcPr>
          <w:p w:rsidR="004A7C14" w:rsidRPr="00DC792A" w:rsidRDefault="004A7C14">
            <w:pPr>
              <w:pStyle w:val="ConsPlusNormal"/>
              <w:rPr>
                <w:rFonts w:ascii="Times New Roman" w:hAnsi="Times New Roman" w:cs="Times New Roman"/>
                <w:sz w:val="24"/>
                <w:szCs w:val="24"/>
              </w:rPr>
            </w:pPr>
            <w:r w:rsidRPr="00DC792A">
              <w:rPr>
                <w:rFonts w:ascii="Times New Roman" w:hAnsi="Times New Roman" w:cs="Times New Roman"/>
                <w:sz w:val="24"/>
                <w:szCs w:val="24"/>
              </w:rPr>
              <w:t>Супруг (супруга)</w:t>
            </w:r>
          </w:p>
        </w:tc>
        <w:tc>
          <w:tcPr>
            <w:tcW w:w="1564" w:type="dxa"/>
          </w:tcPr>
          <w:p w:rsidR="004A7C14" w:rsidRPr="00DC792A" w:rsidRDefault="004A7C14">
            <w:pPr>
              <w:pStyle w:val="ConsPlusNormal"/>
              <w:jc w:val="both"/>
              <w:rPr>
                <w:rFonts w:ascii="Times New Roman" w:hAnsi="Times New Roman" w:cs="Times New Roman"/>
                <w:sz w:val="24"/>
                <w:szCs w:val="24"/>
              </w:rPr>
            </w:pPr>
          </w:p>
        </w:tc>
        <w:tc>
          <w:tcPr>
            <w:tcW w:w="1129" w:type="dxa"/>
          </w:tcPr>
          <w:p w:rsidR="004A7C14" w:rsidRPr="00DC792A" w:rsidRDefault="004A7C14">
            <w:pPr>
              <w:pStyle w:val="ConsPlusNormal"/>
              <w:jc w:val="both"/>
              <w:rPr>
                <w:rFonts w:ascii="Times New Roman" w:hAnsi="Times New Roman" w:cs="Times New Roman"/>
                <w:sz w:val="24"/>
                <w:szCs w:val="24"/>
              </w:rPr>
            </w:pPr>
          </w:p>
        </w:tc>
        <w:tc>
          <w:tcPr>
            <w:tcW w:w="2014" w:type="dxa"/>
          </w:tcPr>
          <w:p w:rsidR="004A7C14" w:rsidRPr="00DC792A" w:rsidRDefault="004A7C14">
            <w:pPr>
              <w:pStyle w:val="ConsPlusNormal"/>
              <w:jc w:val="both"/>
              <w:rPr>
                <w:rFonts w:ascii="Times New Roman" w:hAnsi="Times New Roman" w:cs="Times New Roman"/>
                <w:sz w:val="24"/>
                <w:szCs w:val="24"/>
              </w:rPr>
            </w:pPr>
          </w:p>
        </w:tc>
        <w:tc>
          <w:tcPr>
            <w:tcW w:w="3188" w:type="dxa"/>
            <w:gridSpan w:val="2"/>
          </w:tcPr>
          <w:p w:rsidR="004A7C14" w:rsidRPr="00DC792A" w:rsidRDefault="004A7C14">
            <w:pPr>
              <w:pStyle w:val="ConsPlusNormal"/>
              <w:jc w:val="both"/>
              <w:rPr>
                <w:rFonts w:ascii="Times New Roman" w:hAnsi="Times New Roman" w:cs="Times New Roman"/>
                <w:sz w:val="24"/>
                <w:szCs w:val="24"/>
              </w:rPr>
            </w:pPr>
          </w:p>
        </w:tc>
        <w:tc>
          <w:tcPr>
            <w:tcW w:w="1129" w:type="dxa"/>
          </w:tcPr>
          <w:p w:rsidR="004A7C14" w:rsidRPr="00DC792A" w:rsidRDefault="004A7C14">
            <w:pPr>
              <w:pStyle w:val="ConsPlusNormal"/>
              <w:jc w:val="both"/>
              <w:rPr>
                <w:rFonts w:ascii="Times New Roman" w:hAnsi="Times New Roman" w:cs="Times New Roman"/>
                <w:sz w:val="24"/>
                <w:szCs w:val="24"/>
              </w:rPr>
            </w:pPr>
          </w:p>
        </w:tc>
        <w:tc>
          <w:tcPr>
            <w:tcW w:w="1219" w:type="dxa"/>
          </w:tcPr>
          <w:p w:rsidR="004A7C14" w:rsidRPr="00DC792A" w:rsidRDefault="004A7C14">
            <w:pPr>
              <w:pStyle w:val="ConsPlusNormal"/>
              <w:jc w:val="both"/>
              <w:rPr>
                <w:rFonts w:ascii="Times New Roman" w:hAnsi="Times New Roman" w:cs="Times New Roman"/>
                <w:sz w:val="24"/>
                <w:szCs w:val="24"/>
              </w:rPr>
            </w:pPr>
          </w:p>
        </w:tc>
        <w:tc>
          <w:tcPr>
            <w:tcW w:w="1969" w:type="dxa"/>
          </w:tcPr>
          <w:p w:rsidR="004A7C14" w:rsidRPr="00DC792A" w:rsidRDefault="004A7C14">
            <w:pPr>
              <w:pStyle w:val="ConsPlusNormal"/>
              <w:jc w:val="both"/>
              <w:rPr>
                <w:rFonts w:ascii="Times New Roman" w:hAnsi="Times New Roman" w:cs="Times New Roman"/>
                <w:sz w:val="24"/>
                <w:szCs w:val="24"/>
              </w:rPr>
            </w:pPr>
          </w:p>
        </w:tc>
        <w:tc>
          <w:tcPr>
            <w:tcW w:w="1984" w:type="dxa"/>
          </w:tcPr>
          <w:p w:rsidR="004A7C14" w:rsidRPr="00DC792A" w:rsidRDefault="004A7C14">
            <w:pPr>
              <w:pStyle w:val="ConsPlusNormal"/>
              <w:jc w:val="both"/>
              <w:rPr>
                <w:rFonts w:ascii="Times New Roman" w:hAnsi="Times New Roman" w:cs="Times New Roman"/>
                <w:sz w:val="24"/>
                <w:szCs w:val="24"/>
              </w:rPr>
            </w:pPr>
          </w:p>
        </w:tc>
        <w:tc>
          <w:tcPr>
            <w:tcW w:w="2479" w:type="dxa"/>
          </w:tcPr>
          <w:p w:rsidR="004A7C14" w:rsidRPr="00DC792A" w:rsidRDefault="004A7C14">
            <w:pPr>
              <w:pStyle w:val="ConsPlusNormal"/>
              <w:jc w:val="both"/>
              <w:rPr>
                <w:rFonts w:ascii="Times New Roman" w:hAnsi="Times New Roman" w:cs="Times New Roman"/>
                <w:sz w:val="24"/>
                <w:szCs w:val="24"/>
              </w:rPr>
            </w:pPr>
          </w:p>
        </w:tc>
        <w:tc>
          <w:tcPr>
            <w:tcW w:w="2209" w:type="dxa"/>
          </w:tcPr>
          <w:p w:rsidR="004A7C14" w:rsidRPr="00DC792A" w:rsidRDefault="004A7C14">
            <w:pPr>
              <w:pStyle w:val="ConsPlusNormal"/>
              <w:jc w:val="both"/>
              <w:rPr>
                <w:rFonts w:ascii="Times New Roman" w:hAnsi="Times New Roman" w:cs="Times New Roman"/>
                <w:sz w:val="24"/>
                <w:szCs w:val="24"/>
              </w:rPr>
            </w:pPr>
          </w:p>
        </w:tc>
      </w:tr>
      <w:tr w:rsidR="00880BA4" w:rsidRPr="00DC792A">
        <w:tc>
          <w:tcPr>
            <w:tcW w:w="544" w:type="dxa"/>
          </w:tcPr>
          <w:p w:rsidR="004A7C14" w:rsidRPr="00DC792A" w:rsidRDefault="004A7C14">
            <w:pPr>
              <w:pStyle w:val="ConsPlusNormal"/>
              <w:jc w:val="both"/>
              <w:rPr>
                <w:rFonts w:ascii="Times New Roman" w:hAnsi="Times New Roman" w:cs="Times New Roman"/>
                <w:sz w:val="24"/>
                <w:szCs w:val="24"/>
              </w:rPr>
            </w:pPr>
          </w:p>
        </w:tc>
        <w:tc>
          <w:tcPr>
            <w:tcW w:w="2914" w:type="dxa"/>
          </w:tcPr>
          <w:p w:rsidR="004A7C14" w:rsidRPr="00DC792A" w:rsidRDefault="004A7C14">
            <w:pPr>
              <w:pStyle w:val="ConsPlusNormal"/>
              <w:rPr>
                <w:rFonts w:ascii="Times New Roman" w:hAnsi="Times New Roman" w:cs="Times New Roman"/>
                <w:sz w:val="24"/>
                <w:szCs w:val="24"/>
              </w:rPr>
            </w:pPr>
            <w:r w:rsidRPr="00DC792A">
              <w:rPr>
                <w:rFonts w:ascii="Times New Roman" w:hAnsi="Times New Roman" w:cs="Times New Roman"/>
                <w:sz w:val="24"/>
                <w:szCs w:val="24"/>
              </w:rPr>
              <w:t>Несовершеннолетний ребенок</w:t>
            </w:r>
          </w:p>
        </w:tc>
        <w:tc>
          <w:tcPr>
            <w:tcW w:w="1564" w:type="dxa"/>
          </w:tcPr>
          <w:p w:rsidR="004A7C14" w:rsidRPr="00DC792A" w:rsidRDefault="004A7C14">
            <w:pPr>
              <w:pStyle w:val="ConsPlusNormal"/>
              <w:jc w:val="both"/>
              <w:rPr>
                <w:rFonts w:ascii="Times New Roman" w:hAnsi="Times New Roman" w:cs="Times New Roman"/>
                <w:sz w:val="24"/>
                <w:szCs w:val="24"/>
              </w:rPr>
            </w:pPr>
          </w:p>
        </w:tc>
        <w:tc>
          <w:tcPr>
            <w:tcW w:w="1129" w:type="dxa"/>
          </w:tcPr>
          <w:p w:rsidR="004A7C14" w:rsidRPr="00DC792A" w:rsidRDefault="004A7C14">
            <w:pPr>
              <w:pStyle w:val="ConsPlusNormal"/>
              <w:jc w:val="both"/>
              <w:rPr>
                <w:rFonts w:ascii="Times New Roman" w:hAnsi="Times New Roman" w:cs="Times New Roman"/>
                <w:sz w:val="24"/>
                <w:szCs w:val="24"/>
              </w:rPr>
            </w:pPr>
          </w:p>
        </w:tc>
        <w:tc>
          <w:tcPr>
            <w:tcW w:w="2014" w:type="dxa"/>
          </w:tcPr>
          <w:p w:rsidR="004A7C14" w:rsidRPr="00DC792A" w:rsidRDefault="004A7C14">
            <w:pPr>
              <w:pStyle w:val="ConsPlusNormal"/>
              <w:jc w:val="both"/>
              <w:rPr>
                <w:rFonts w:ascii="Times New Roman" w:hAnsi="Times New Roman" w:cs="Times New Roman"/>
                <w:sz w:val="24"/>
                <w:szCs w:val="24"/>
              </w:rPr>
            </w:pPr>
          </w:p>
        </w:tc>
        <w:tc>
          <w:tcPr>
            <w:tcW w:w="3188" w:type="dxa"/>
            <w:gridSpan w:val="2"/>
          </w:tcPr>
          <w:p w:rsidR="004A7C14" w:rsidRPr="00DC792A" w:rsidRDefault="004A7C14">
            <w:pPr>
              <w:pStyle w:val="ConsPlusNormal"/>
              <w:jc w:val="both"/>
              <w:rPr>
                <w:rFonts w:ascii="Times New Roman" w:hAnsi="Times New Roman" w:cs="Times New Roman"/>
                <w:sz w:val="24"/>
                <w:szCs w:val="24"/>
              </w:rPr>
            </w:pPr>
          </w:p>
        </w:tc>
        <w:tc>
          <w:tcPr>
            <w:tcW w:w="1129" w:type="dxa"/>
          </w:tcPr>
          <w:p w:rsidR="004A7C14" w:rsidRPr="00DC792A" w:rsidRDefault="004A7C14">
            <w:pPr>
              <w:pStyle w:val="ConsPlusNormal"/>
              <w:jc w:val="both"/>
              <w:rPr>
                <w:rFonts w:ascii="Times New Roman" w:hAnsi="Times New Roman" w:cs="Times New Roman"/>
                <w:sz w:val="24"/>
                <w:szCs w:val="24"/>
              </w:rPr>
            </w:pPr>
          </w:p>
        </w:tc>
        <w:tc>
          <w:tcPr>
            <w:tcW w:w="1219" w:type="dxa"/>
          </w:tcPr>
          <w:p w:rsidR="004A7C14" w:rsidRPr="00DC792A" w:rsidRDefault="004A7C14">
            <w:pPr>
              <w:pStyle w:val="ConsPlusNormal"/>
              <w:jc w:val="both"/>
              <w:rPr>
                <w:rFonts w:ascii="Times New Roman" w:hAnsi="Times New Roman" w:cs="Times New Roman"/>
                <w:sz w:val="24"/>
                <w:szCs w:val="24"/>
              </w:rPr>
            </w:pPr>
          </w:p>
        </w:tc>
        <w:tc>
          <w:tcPr>
            <w:tcW w:w="1969" w:type="dxa"/>
          </w:tcPr>
          <w:p w:rsidR="004A7C14" w:rsidRPr="00DC792A" w:rsidRDefault="004A7C14">
            <w:pPr>
              <w:pStyle w:val="ConsPlusNormal"/>
              <w:jc w:val="both"/>
              <w:rPr>
                <w:rFonts w:ascii="Times New Roman" w:hAnsi="Times New Roman" w:cs="Times New Roman"/>
                <w:sz w:val="24"/>
                <w:szCs w:val="24"/>
              </w:rPr>
            </w:pPr>
          </w:p>
        </w:tc>
        <w:tc>
          <w:tcPr>
            <w:tcW w:w="1984" w:type="dxa"/>
          </w:tcPr>
          <w:p w:rsidR="004A7C14" w:rsidRPr="00DC792A" w:rsidRDefault="004A7C14">
            <w:pPr>
              <w:pStyle w:val="ConsPlusNormal"/>
              <w:jc w:val="both"/>
              <w:rPr>
                <w:rFonts w:ascii="Times New Roman" w:hAnsi="Times New Roman" w:cs="Times New Roman"/>
                <w:sz w:val="24"/>
                <w:szCs w:val="24"/>
              </w:rPr>
            </w:pPr>
          </w:p>
        </w:tc>
        <w:tc>
          <w:tcPr>
            <w:tcW w:w="2479" w:type="dxa"/>
          </w:tcPr>
          <w:p w:rsidR="004A7C14" w:rsidRPr="00DC792A" w:rsidRDefault="004A7C14">
            <w:pPr>
              <w:pStyle w:val="ConsPlusNormal"/>
              <w:jc w:val="both"/>
              <w:rPr>
                <w:rFonts w:ascii="Times New Roman" w:hAnsi="Times New Roman" w:cs="Times New Roman"/>
                <w:sz w:val="24"/>
                <w:szCs w:val="24"/>
              </w:rPr>
            </w:pPr>
          </w:p>
        </w:tc>
        <w:tc>
          <w:tcPr>
            <w:tcW w:w="2209" w:type="dxa"/>
          </w:tcPr>
          <w:p w:rsidR="004A7C14" w:rsidRPr="00DC792A" w:rsidRDefault="004A7C14">
            <w:pPr>
              <w:pStyle w:val="ConsPlusNormal"/>
              <w:jc w:val="both"/>
              <w:rPr>
                <w:rFonts w:ascii="Times New Roman" w:hAnsi="Times New Roman" w:cs="Times New Roman"/>
                <w:sz w:val="24"/>
                <w:szCs w:val="24"/>
              </w:rPr>
            </w:pPr>
          </w:p>
        </w:tc>
      </w:tr>
    </w:tbl>
    <w:p w:rsidR="004A7C14" w:rsidRPr="00DC792A" w:rsidRDefault="004A7C14">
      <w:pPr>
        <w:rPr>
          <w:rFonts w:ascii="Times New Roman" w:hAnsi="Times New Roman" w:cs="Times New Roman"/>
          <w:sz w:val="24"/>
          <w:szCs w:val="24"/>
        </w:rPr>
        <w:sectPr w:rsidR="004A7C14" w:rsidRPr="00DC792A">
          <w:pgSz w:w="16838" w:h="11905" w:orient="landscape"/>
          <w:pgMar w:top="1701" w:right="1134" w:bottom="850" w:left="1134" w:header="0" w:footer="0" w:gutter="0"/>
          <w:cols w:space="720"/>
        </w:sectPr>
      </w:pP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Normal"/>
        <w:ind w:firstLine="540"/>
        <w:jc w:val="both"/>
        <w:rPr>
          <w:rFonts w:ascii="Times New Roman" w:hAnsi="Times New Roman" w:cs="Times New Roman"/>
          <w:sz w:val="24"/>
          <w:szCs w:val="24"/>
        </w:rPr>
      </w:pPr>
      <w:r w:rsidRPr="00DC792A">
        <w:rPr>
          <w:rFonts w:ascii="Times New Roman" w:hAnsi="Times New Roman" w:cs="Times New Roman"/>
          <w:sz w:val="24"/>
          <w:szCs w:val="24"/>
        </w:rPr>
        <w:t>--------------------------------</w:t>
      </w:r>
    </w:p>
    <w:p w:rsidR="004A7C14" w:rsidRPr="00DC792A" w:rsidRDefault="004A7C14">
      <w:pPr>
        <w:pStyle w:val="ConsPlusNormal"/>
        <w:spacing w:before="220"/>
        <w:ind w:firstLine="540"/>
        <w:jc w:val="both"/>
        <w:rPr>
          <w:rFonts w:ascii="Times New Roman" w:hAnsi="Times New Roman" w:cs="Times New Roman"/>
          <w:sz w:val="24"/>
          <w:szCs w:val="24"/>
        </w:rPr>
      </w:pPr>
      <w:bookmarkStart w:id="4" w:name="P303"/>
      <w:bookmarkEnd w:id="4"/>
      <w:r w:rsidRPr="00DC792A">
        <w:rPr>
          <w:rFonts w:ascii="Times New Roman" w:hAnsi="Times New Roman" w:cs="Times New Roman"/>
          <w:sz w:val="24"/>
          <w:szCs w:val="24"/>
        </w:rP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4A7C14" w:rsidRPr="00DC792A" w:rsidRDefault="004A7C14">
      <w:pPr>
        <w:pStyle w:val="ConsPlusNormal"/>
        <w:spacing w:before="220"/>
        <w:ind w:firstLine="540"/>
        <w:jc w:val="both"/>
        <w:rPr>
          <w:rFonts w:ascii="Times New Roman" w:hAnsi="Times New Roman" w:cs="Times New Roman"/>
          <w:sz w:val="24"/>
          <w:szCs w:val="24"/>
        </w:rPr>
      </w:pPr>
      <w:bookmarkStart w:id="5" w:name="P304"/>
      <w:bookmarkEnd w:id="5"/>
      <w:r w:rsidRPr="00DC792A">
        <w:rPr>
          <w:rFonts w:ascii="Times New Roman" w:hAnsi="Times New Roman" w:cs="Times New Roman"/>
          <w:sz w:val="24"/>
          <w:szCs w:val="24"/>
        </w:rP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Normal"/>
        <w:jc w:val="both"/>
        <w:rPr>
          <w:rFonts w:ascii="Times New Roman" w:hAnsi="Times New Roman" w:cs="Times New Roman"/>
          <w:sz w:val="24"/>
          <w:szCs w:val="24"/>
        </w:rPr>
      </w:pPr>
    </w:p>
    <w:p w:rsidR="004A7C14" w:rsidRPr="00DC792A" w:rsidRDefault="004A7C14">
      <w:pPr>
        <w:pStyle w:val="ConsPlusNormal"/>
        <w:jc w:val="both"/>
        <w:rPr>
          <w:rFonts w:ascii="Times New Roman" w:hAnsi="Times New Roman" w:cs="Times New Roman"/>
          <w:sz w:val="24"/>
          <w:szCs w:val="24"/>
        </w:rPr>
      </w:pPr>
    </w:p>
    <w:bookmarkEnd w:id="0"/>
    <w:p w:rsidR="004A7C14" w:rsidRPr="00DC792A" w:rsidRDefault="004A7C14">
      <w:pPr>
        <w:pStyle w:val="ConsPlusNormal"/>
        <w:jc w:val="both"/>
        <w:rPr>
          <w:rFonts w:ascii="Times New Roman" w:hAnsi="Times New Roman" w:cs="Times New Roman"/>
          <w:sz w:val="24"/>
          <w:szCs w:val="24"/>
        </w:rPr>
      </w:pPr>
    </w:p>
    <w:sectPr w:rsidR="004A7C14" w:rsidRPr="00DC792A" w:rsidSect="00EC5C1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C14"/>
    <w:rsid w:val="002C1E70"/>
    <w:rsid w:val="004A7C14"/>
    <w:rsid w:val="00880BA4"/>
    <w:rsid w:val="00DC792A"/>
    <w:rsid w:val="00E10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26C78-D0C9-4AAE-BCA2-646AC20C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7C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7C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3801</Words>
  <Characters>21667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Савельева Виктория Борисовна</dc:creator>
  <cp:keywords/>
  <dc:description/>
  <cp:lastModifiedBy>AK-CENTER</cp:lastModifiedBy>
  <cp:revision>4</cp:revision>
  <dcterms:created xsi:type="dcterms:W3CDTF">2018-10-19T08:19:00Z</dcterms:created>
  <dcterms:modified xsi:type="dcterms:W3CDTF">2019-03-15T14:43:00Z</dcterms:modified>
</cp:coreProperties>
</file>